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643C" w14:textId="178D9FEF" w:rsidR="00DF1AF9" w:rsidRDefault="00680467" w:rsidP="008824CB">
      <w:pPr>
        <w:adjustRightInd w:val="0"/>
        <w:snapToGrid w:val="0"/>
        <w:spacing w:beforeLines="100" w:before="312"/>
      </w:pPr>
      <w:r>
        <w:rPr>
          <w:rFonts w:ascii="Times New Roman" w:hAnsi="Times New Roman" w:cs="Times New Roman" w:hint="eastAsia"/>
          <w:b/>
          <w:bCs/>
        </w:rPr>
        <w:t>Review</w:t>
      </w:r>
    </w:p>
    <w:p w14:paraId="06C42FD6" w14:textId="77777777" w:rsidR="00DF1AF9" w:rsidRDefault="00680467" w:rsidP="008824CB">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2F6BD6A5" w14:textId="77777777" w:rsidR="00DF1AF9" w:rsidRDefault="00680467">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571650BB" w14:textId="77777777" w:rsidR="00DF1AF9" w:rsidRDefault="00680467" w:rsidP="008824CB">
      <w:pPr>
        <w:adjustRightInd w:val="0"/>
        <w:snapToGrid w:val="0"/>
        <w:spacing w:beforeLines="50" w:before="156"/>
        <w:rPr>
          <w:rFonts w:ascii="Times New Roman" w:eastAsia="宋体" w:hAnsi="Times New Roman" w:cs="Times New Roman"/>
          <w:b/>
          <w:bCs/>
          <w:color w:val="000000"/>
          <w:kern w:val="0"/>
          <w:sz w:val="20"/>
          <w:szCs w:val="20"/>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0E23F924" w14:textId="77777777" w:rsidR="00DF1AF9" w:rsidRDefault="00680467" w:rsidP="008824CB">
      <w:pPr>
        <w:adjustRightInd w:val="0"/>
        <w:snapToGrid w:val="0"/>
        <w:spacing w:beforeLines="50" w:before="156"/>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1519A070" w14:textId="77777777" w:rsidR="00DF1AF9" w:rsidRDefault="00680467">
      <w:pPr>
        <w:adjustRightInd w:val="0"/>
        <w:snapToGrid w:val="0"/>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32CB1AC" w14:textId="77777777" w:rsidR="00DF1AF9" w:rsidRDefault="00680467">
      <w:pPr>
        <w:adjustRightInd w:val="0"/>
        <w:snapToGrid w:val="0"/>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34A8C3D0" w14:textId="77777777" w:rsidR="00DF1AF9" w:rsidRDefault="00680467" w:rsidP="008824CB">
      <w:pPr>
        <w:adjustRightInd w:val="0"/>
        <w:snapToGrid w:val="0"/>
        <w:spacing w:beforeLines="50" w:before="156"/>
        <w:rPr>
          <w:rFonts w:ascii="Times New Roman" w:eastAsia="Times New Roman" w:hAnsi="Times New Roman" w:cs="Times New Roman"/>
          <w:b/>
          <w:bCs/>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9" w:history="1">
        <w:r>
          <w:rPr>
            <w:rStyle w:val="ac"/>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496CE278" w14:textId="77777777" w:rsidR="00DF1AF9" w:rsidRDefault="00680467" w:rsidP="008824CB">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7139029D" w14:textId="77777777" w:rsidR="00DF1AF9" w:rsidRDefault="0068046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332625E4" w14:textId="77777777" w:rsidR="00DF1AF9" w:rsidRDefault="00680467" w:rsidP="008824CB">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5988622F" w14:textId="77777777" w:rsidR="00DF1AF9" w:rsidRDefault="00680467" w:rsidP="008824CB">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 xml:space="preserve">Introduction, </w:t>
      </w:r>
      <w:r>
        <w:rPr>
          <w:rFonts w:ascii="Times New Roman" w:hAnsi="Times New Roman" w:hint="eastAsia"/>
          <w:b/>
          <w:bCs/>
          <w:i/>
          <w:color w:val="808080" w:themeColor="background1" w:themeShade="80"/>
          <w:sz w:val="18"/>
          <w:szCs w:val="18"/>
        </w:rPr>
        <w:t>Main Text</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Conclusion</w:t>
      </w:r>
      <w:r>
        <w:rPr>
          <w:rFonts w:ascii="Times New Roman" w:hAnsi="Times New Roman"/>
          <w:b/>
          <w:bCs/>
          <w:i/>
          <w:color w:val="808080" w:themeColor="background1" w:themeShade="80"/>
          <w:sz w:val="18"/>
          <w:szCs w:val="18"/>
        </w:rPr>
        <w:t>,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10" w:history="1">
        <w:r>
          <w:rPr>
            <w:rStyle w:val="ac"/>
            <w:rFonts w:ascii="Times New Roman" w:hAnsi="Times New Roman" w:cs="Times New Roman"/>
            <w:b/>
            <w:bCs/>
            <w:i/>
            <w:color w:val="808080" w:themeColor="background1" w:themeShade="80"/>
            <w:sz w:val="18"/>
            <w:szCs w:val="18"/>
          </w:rPr>
          <w:t>editorial office</w:t>
        </w:r>
      </w:hyperlink>
      <w:r>
        <w:rPr>
          <w:rFonts w:ascii="Times New Roman" w:hAnsi="Times New Roman" w:cs="Times New Roman"/>
          <w:b/>
          <w:bCs/>
          <w:i/>
          <w:color w:val="808080" w:themeColor="background1" w:themeShade="80"/>
          <w:sz w:val="18"/>
          <w:szCs w:val="18"/>
        </w:rPr>
        <w:t>.</w:t>
      </w:r>
    </w:p>
    <w:p w14:paraId="602B946B" w14:textId="77777777" w:rsidR="00DF1AF9" w:rsidRDefault="00680467" w:rsidP="008824CB">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02E9A391" w14:textId="77777777" w:rsidR="00DF1AF9" w:rsidRDefault="00680467">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5834AB38" w14:textId="77777777" w:rsidR="00DF1AF9" w:rsidRDefault="00680467" w:rsidP="008824CB">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 xml:space="preserve">Abstract is a brief summary of an article, which helps the readers quickly ascertain the paper's main content. In this part, authors may </w:t>
      </w:r>
      <w:bookmarkStart w:id="1" w:name="OLE_LINK1"/>
      <w:r>
        <w:rPr>
          <w:rFonts w:ascii="Times New Roman" w:eastAsia="宋体" w:hAnsi="Times New Roman" w:cs="Times New Roman" w:hint="eastAsia"/>
          <w:iCs/>
          <w:sz w:val="20"/>
          <w:szCs w:val="20"/>
        </w:rPr>
        <w:t>mention</w:t>
      </w:r>
      <w:bookmarkEnd w:id="1"/>
      <w:r>
        <w:rPr>
          <w:rFonts w:ascii="Times New Roman" w:eastAsia="宋体" w:hAnsi="Times New Roman" w:cs="Times New Roman" w:hint="eastAsia"/>
          <w:iCs/>
          <w:sz w:val="20"/>
          <w:szCs w:val="20"/>
        </w:rPr>
        <w:t xml:space="preserve"> writing purpose, experimental methods, results and their significance in this research field,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w:t>
      </w:r>
    </w:p>
    <w:p w14:paraId="7799705D" w14:textId="77777777" w:rsidR="00DF1AF9" w:rsidRDefault="00680467" w:rsidP="008824CB">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54789BA4" w14:textId="77777777" w:rsidR="00DF1AF9" w:rsidRDefault="00680467">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31F7C629" w14:textId="77777777" w:rsidR="00DF1AF9" w:rsidRDefault="00680467" w:rsidP="008824CB">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0979D5BC" w14:textId="77777777" w:rsidR="00DF1AF9" w:rsidRDefault="0068046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220941AD" w14:textId="77777777" w:rsidR="00DF1AF9" w:rsidRDefault="00680467" w:rsidP="008824CB">
      <w:pPr>
        <w:adjustRightInd w:val="0"/>
        <w:snapToGrid w:val="0"/>
        <w:spacing w:beforeLines="100" w:before="312" w:line="260" w:lineRule="atLeast"/>
        <w:rPr>
          <w:rFonts w:ascii="Times New Roman" w:eastAsia="宋体" w:hAnsi="Times New Roman" w:cs="Times New Roman"/>
          <w:b/>
          <w:bCs/>
          <w:iCs/>
          <w:color w:val="190F13"/>
          <w:sz w:val="24"/>
        </w:rPr>
      </w:pPr>
      <w:bookmarkStart w:id="2" w:name="OLE_LINK3"/>
      <w:r>
        <w:rPr>
          <w:rFonts w:ascii="Times New Roman" w:eastAsia="宋体" w:hAnsi="Times New Roman" w:cs="Times New Roman" w:hint="eastAsia"/>
          <w:b/>
          <w:bCs/>
          <w:iCs/>
          <w:color w:val="190F13"/>
          <w:sz w:val="24"/>
        </w:rPr>
        <w:t>LEVEL 1 HEADING</w:t>
      </w:r>
    </w:p>
    <w:p w14:paraId="58293C0C" w14:textId="77777777" w:rsidR="00DF1AF9" w:rsidRDefault="0068046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40F18D06" w14:textId="77777777" w:rsidR="00DF1AF9" w:rsidRDefault="0068046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review in detail.</w:t>
      </w:r>
      <w:r>
        <w:rPr>
          <w:rFonts w:ascii="Times New Roman" w:hAnsi="Times New Roman" w:cs="Times New Roman"/>
          <w:sz w:val="20"/>
          <w:szCs w:val="20"/>
        </w:rPr>
        <w:t xml:space="preserve"> </w:t>
      </w:r>
      <w:r>
        <w:rPr>
          <w:rFonts w:ascii="Times New Roman" w:hAnsi="Times New Roman" w:cs="Times New Roman" w:hint="eastAsia"/>
          <w:sz w:val="20"/>
          <w:szCs w:val="20"/>
        </w:rPr>
        <w:t>I</w:t>
      </w:r>
      <w:r>
        <w:rPr>
          <w:rFonts w:ascii="Times New Roman" w:hAnsi="Times New Roman" w:cs="Times New Roman"/>
          <w:sz w:val="20"/>
          <w:szCs w:val="20"/>
        </w:rPr>
        <w:t xml:space="preserve">t may contain </w:t>
      </w:r>
      <w:r>
        <w:rPr>
          <w:rFonts w:ascii="Times New Roman" w:hAnsi="Times New Roman" w:cs="Times New Roman" w:hint="eastAsia"/>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topic, </w:t>
      </w:r>
      <w:r>
        <w:rPr>
          <w:rFonts w:ascii="Times New Roman" w:hAnsi="Times New Roman" w:cs="Times New Roman" w:hint="eastAsia"/>
          <w:i/>
          <w:iCs/>
          <w:sz w:val="20"/>
          <w:szCs w:val="20"/>
        </w:rPr>
        <w:t>etc</w:t>
      </w:r>
      <w:r>
        <w:rPr>
          <w:rFonts w:ascii="Times New Roman" w:hAnsi="Times New Roman" w:cs="Times New Roman" w:hint="eastAsia"/>
          <w:sz w:val="20"/>
          <w:szCs w:val="20"/>
        </w:rPr>
        <w:t>.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w:t>
      </w:r>
      <w:r>
        <w:rPr>
          <w:rFonts w:ascii="Times New Roman" w:hAnsi="Times New Roman" w:cs="Times New Roman" w:hint="eastAsia"/>
          <w:sz w:val="20"/>
          <w:szCs w:val="20"/>
        </w:rPr>
        <w:lastRenderedPageBreak/>
        <w:t xml:space="preserve">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0DBBF1E7"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7E3BF2C5" w14:textId="77777777" w:rsidR="00DF1AF9" w:rsidRDefault="00680467">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bookmarkStart w:id="3" w:name="OLE_LINK4"/>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bookmarkEnd w:id="3"/>
    <w:p w14:paraId="5CDD772F"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37323D96" w14:textId="77777777" w:rsidR="00DF1AF9" w:rsidRDefault="00680467">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1D717278" w14:textId="77777777" w:rsidR="00DF1AF9" w:rsidRDefault="00680467" w:rsidP="008824CB">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24412A4E" w14:textId="77777777" w:rsidR="00DF1AF9" w:rsidRDefault="00680467" w:rsidP="008824CB">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7300BB77" w14:textId="77777777" w:rsidR="00DF1AF9" w:rsidRDefault="00680467" w:rsidP="008824CB">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1" w:history="1">
        <w:r>
          <w:rPr>
            <w:rStyle w:val="ac"/>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7E24A8DB" w14:textId="77777777" w:rsidR="00DF1AF9" w:rsidRDefault="00680467" w:rsidP="008824C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2" w:history="1">
        <w:r>
          <w:rPr>
            <w:rStyle w:val="ac"/>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5F6ED7A9" w14:textId="77777777" w:rsidR="00DF1AF9" w:rsidRDefault="00680467" w:rsidP="008824CB">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A546335" w14:textId="77777777" w:rsidR="00DF1AF9" w:rsidRDefault="00680467" w:rsidP="008824CB">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526EC8E9" w14:textId="77777777" w:rsidR="00DF1AF9" w:rsidRDefault="00680467" w:rsidP="008824CB">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7F1E789E" w14:textId="77777777" w:rsidR="00DF1AF9" w:rsidRDefault="00680467" w:rsidP="008824CB">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DF1AF9" w14:paraId="319DE987" w14:textId="77777777" w:rsidTr="00DF1AF9">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4F064DC4" w14:textId="77777777" w:rsidR="00DF1AF9" w:rsidRDefault="0068046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3FE24885" w14:textId="77777777" w:rsidR="00DF1AF9" w:rsidRDefault="00680467">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6704FADE" w14:textId="77777777" w:rsidR="00DF1AF9" w:rsidRDefault="00680467">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45190DB6" w14:textId="77777777" w:rsidR="00DF1AF9" w:rsidRDefault="0068046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6D2FCAA4" w14:textId="77777777" w:rsidR="00DF1AF9" w:rsidRDefault="0068046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5D7DF960" w14:textId="77777777" w:rsidR="00DF1AF9" w:rsidRDefault="0068046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44D4C532" w14:textId="77777777" w:rsidR="00DF1AF9" w:rsidRDefault="00680467">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DF1AF9" w14:paraId="29D66EA4" w14:textId="77777777" w:rsidTr="00DF1AF9">
        <w:trPr>
          <w:trHeight w:val="394"/>
        </w:trPr>
        <w:tc>
          <w:tcPr>
            <w:tcW w:w="1533" w:type="dxa"/>
          </w:tcPr>
          <w:p w14:paraId="1214BC22" w14:textId="77777777" w:rsidR="00DF1AF9" w:rsidRDefault="0068046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408220E5" w14:textId="77777777" w:rsidR="00DF1AF9" w:rsidRDefault="0068046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5B34C20A" w14:textId="77777777" w:rsidR="00DF1AF9" w:rsidRDefault="0068046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1204D31A" w14:textId="77777777" w:rsidR="00DF1AF9" w:rsidRDefault="0068046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5E233B46" w14:textId="77777777" w:rsidR="00DF1AF9" w:rsidRDefault="0068046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08A5DA6E" w14:textId="77777777" w:rsidR="00DF1AF9" w:rsidRDefault="0068046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5DB953F3" w14:textId="77777777" w:rsidR="00DF1AF9" w:rsidRDefault="0068046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DF1AF9" w14:paraId="075A4333" w14:textId="77777777" w:rsidTr="00DF1AF9">
        <w:trPr>
          <w:trHeight w:val="399"/>
        </w:trPr>
        <w:tc>
          <w:tcPr>
            <w:tcW w:w="1533" w:type="dxa"/>
          </w:tcPr>
          <w:p w14:paraId="225F497E" w14:textId="77777777" w:rsidR="00DF1AF9" w:rsidRDefault="0068046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3C933E4A" w14:textId="77777777" w:rsidR="00DF1AF9" w:rsidRDefault="00680467">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77C97CB7" w14:textId="77777777" w:rsidR="00DF1AF9" w:rsidRDefault="0068046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07C25E89" w14:textId="77777777" w:rsidR="00DF1AF9" w:rsidRDefault="0068046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46B17088" w14:textId="77777777" w:rsidR="00DF1AF9" w:rsidRDefault="0068046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2036E52E" w14:textId="77777777" w:rsidR="00DF1AF9" w:rsidRDefault="0068046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7502CC08" w14:textId="77777777" w:rsidR="00DF1AF9" w:rsidRDefault="0068046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DF1AF9" w14:paraId="6BB4B473" w14:textId="77777777" w:rsidTr="00DF1AF9">
        <w:trPr>
          <w:trHeight w:val="399"/>
        </w:trPr>
        <w:tc>
          <w:tcPr>
            <w:tcW w:w="1533" w:type="dxa"/>
          </w:tcPr>
          <w:p w14:paraId="2CD0AB68" w14:textId="77777777" w:rsidR="00DF1AF9" w:rsidRDefault="0068046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5C4C913E" w14:textId="77777777" w:rsidR="00DF1AF9" w:rsidRDefault="00680467">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006CD6E9" w14:textId="77777777" w:rsidR="00DF1AF9" w:rsidRDefault="00680467">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6A7D64E2" w14:textId="77777777" w:rsidR="00DF1AF9" w:rsidRDefault="0068046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679433CD" w14:textId="77777777" w:rsidR="00DF1AF9" w:rsidRDefault="0068046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3B9434E3" w14:textId="77777777" w:rsidR="00DF1AF9" w:rsidRDefault="0068046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3FBDB425" w14:textId="77777777" w:rsidR="00DF1AF9" w:rsidRDefault="00680467">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0E7B84C9" w14:textId="77777777" w:rsidR="00DF1AF9" w:rsidRDefault="00680467">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33A1C0CD" w14:textId="77777777" w:rsidR="00DF1AF9" w:rsidRDefault="00680467" w:rsidP="008824CB">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5F6E51A3" w14:textId="77777777" w:rsidR="00DF1AF9" w:rsidRDefault="00680467" w:rsidP="008824CB">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263EB9E6" w14:textId="77777777" w:rsidR="00DF1AF9" w:rsidRDefault="0068046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4F6E84AB" w14:textId="77777777" w:rsidR="00DF1AF9" w:rsidRDefault="0068046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5DE48556" w14:textId="77777777" w:rsidR="00DF1AF9" w:rsidRDefault="0068046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22DC1FB1" w14:textId="77777777" w:rsidR="00DF1AF9" w:rsidRDefault="0068046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71B88EE8" w14:textId="77777777" w:rsidR="00DF1AF9" w:rsidRDefault="00680467">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504F50AB" w14:textId="77777777" w:rsidR="00DF1AF9" w:rsidRDefault="00680467" w:rsidP="008824CB">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d"/>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DF1AF9" w14:paraId="1A91D576" w14:textId="77777777">
        <w:trPr>
          <w:jc w:val="center"/>
        </w:trPr>
        <w:tc>
          <w:tcPr>
            <w:tcW w:w="8409" w:type="dxa"/>
          </w:tcPr>
          <w:p w14:paraId="0DD689AA" w14:textId="77777777" w:rsidR="00DF1AF9" w:rsidRDefault="00DF1AF9">
            <w:pPr>
              <w:pStyle w:val="MDPI39equation"/>
              <w:rPr>
                <w:rFonts w:ascii="Times New Roman" w:eastAsia="宋体" w:hAnsi="Times New Roman"/>
                <w:lang w:eastAsia="zh-CN"/>
              </w:rPr>
            </w:pPr>
            <w:r w:rsidRPr="00DF1AF9">
              <w:rPr>
                <w:rFonts w:ascii="Times New Roman" w:eastAsia="宋体" w:hAnsi="Times New Roman"/>
                <w:position w:val="-18"/>
                <w:lang w:eastAsia="zh-CN"/>
              </w:rPr>
              <w:object w:dxaOrig="1540" w:dyaOrig="480" w14:anchorId="441EC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5.5pt" o:ole="">
                  <v:imagedata r:id="rId13" o:title=""/>
                </v:shape>
                <o:OLEObject Type="Embed" ProgID="Equation.3" ShapeID="_x0000_i1025" DrawAspect="Content" ObjectID="_1675510521" r:id="rId14"/>
              </w:object>
            </w:r>
          </w:p>
        </w:tc>
        <w:tc>
          <w:tcPr>
            <w:tcW w:w="435" w:type="dxa"/>
            <w:vAlign w:val="center"/>
          </w:tcPr>
          <w:p w14:paraId="7A6BF48E" w14:textId="77777777" w:rsidR="00DF1AF9" w:rsidRDefault="00680467">
            <w:pPr>
              <w:pStyle w:val="MDPI3aequationnumber"/>
              <w:spacing w:line="260" w:lineRule="atLeast"/>
              <w:jc w:val="center"/>
              <w:rPr>
                <w:rFonts w:ascii="Times New Roman" w:hAnsi="Times New Roman"/>
              </w:rPr>
            </w:pPr>
            <w:r>
              <w:rPr>
                <w:rFonts w:ascii="Times New Roman" w:hAnsi="Times New Roman"/>
              </w:rPr>
              <w:t>(1)</w:t>
            </w:r>
          </w:p>
        </w:tc>
      </w:tr>
    </w:tbl>
    <w:p w14:paraId="67B6DCAB" w14:textId="77777777" w:rsidR="00DF1AF9" w:rsidRDefault="00680467" w:rsidP="008824CB">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6D3C6CED" w14:textId="77777777" w:rsidR="00DF1AF9" w:rsidRDefault="00680467" w:rsidP="008824CB">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d"/>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DF1AF9" w14:paraId="6CCDA052" w14:textId="77777777">
        <w:tc>
          <w:tcPr>
            <w:tcW w:w="4422" w:type="dxa"/>
          </w:tcPr>
          <w:p w14:paraId="422BB403" w14:textId="77777777" w:rsidR="00DF1AF9" w:rsidRDefault="00680467">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6BB1F776" wp14:editId="256F5757">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cstate="print"/>
                          <a:stretch>
                            <a:fillRect/>
                          </a:stretch>
                        </pic:blipFill>
                        <pic:spPr>
                          <a:xfrm>
                            <a:off x="0" y="0"/>
                            <a:ext cx="2591435" cy="1418590"/>
                          </a:xfrm>
                          <a:prstGeom prst="rect">
                            <a:avLst/>
                          </a:prstGeom>
                          <a:noFill/>
                          <a:ln w="9525">
                            <a:noFill/>
                          </a:ln>
                        </pic:spPr>
                      </pic:pic>
                    </a:graphicData>
                  </a:graphic>
                </wp:inline>
              </w:drawing>
            </w:r>
          </w:p>
          <w:p w14:paraId="21A5B0EE" w14:textId="77777777" w:rsidR="00DF1AF9" w:rsidRDefault="00680467" w:rsidP="008824CB">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6C816C21" w14:textId="77777777" w:rsidR="00DF1AF9" w:rsidRDefault="00680467">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3B76669E" wp14:editId="484B9636">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6" cstate="print"/>
                          <a:stretch>
                            <a:fillRect/>
                          </a:stretch>
                        </pic:blipFill>
                        <pic:spPr>
                          <a:xfrm>
                            <a:off x="0" y="0"/>
                            <a:ext cx="2540000" cy="1438275"/>
                          </a:xfrm>
                          <a:prstGeom prst="rect">
                            <a:avLst/>
                          </a:prstGeom>
                        </pic:spPr>
                      </pic:pic>
                    </a:graphicData>
                  </a:graphic>
                </wp:inline>
              </w:drawing>
            </w:r>
          </w:p>
          <w:p w14:paraId="3C1E2DBE" w14:textId="77777777" w:rsidR="00DF1AF9" w:rsidRDefault="00680467" w:rsidP="008824CB">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DF1AF9" w14:paraId="2BB4FFB1" w14:textId="77777777">
        <w:tc>
          <w:tcPr>
            <w:tcW w:w="8844" w:type="dxa"/>
            <w:gridSpan w:val="2"/>
          </w:tcPr>
          <w:p w14:paraId="278C62E0" w14:textId="77777777" w:rsidR="00DF1AF9" w:rsidRDefault="00680467">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16CE7527" wp14:editId="0971235A">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B9F33B" w14:textId="77777777" w:rsidR="00DF1AF9" w:rsidRDefault="00680467">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59C1FA4C" w14:textId="77777777" w:rsidR="00DF1AF9" w:rsidRDefault="00680467" w:rsidP="008824CB">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Withania somnifera.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01AC1D04" w14:textId="77777777" w:rsidR="00DF1AF9" w:rsidRDefault="00680467" w:rsidP="008824CB">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42E1C90B"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6AEA7360"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3F592C8D"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14:paraId="5B0EEEAB"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66E700F7"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471D04AF"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3F497834"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00953970"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77C9294B"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bookmarkEnd w:id="2"/>
    <w:p w14:paraId="7B421782" w14:textId="77777777" w:rsidR="00DF1AF9" w:rsidRDefault="00680467" w:rsidP="008824CB">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318CC5F2" w14:textId="77777777" w:rsidR="00DF1AF9" w:rsidRDefault="00680467">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principle conclusions of the study</w:t>
      </w:r>
      <w:r>
        <w:rPr>
          <w:rFonts w:ascii="Times New Roman" w:hAnsi="Times New Roman" w:cs="Times New Roman"/>
          <w:sz w:val="20"/>
          <w:szCs w:val="20"/>
        </w:rPr>
        <w:t>.</w:t>
      </w:r>
      <w:r>
        <w:rPr>
          <w:rFonts w:ascii="Times New Roman" w:hAnsi="Times New Roman" w:cs="Times New Roman" w:hint="eastAsia"/>
          <w:sz w:val="20"/>
          <w:szCs w:val="20"/>
        </w:rPr>
        <w:t xml:space="preserve"> In details, it may contain a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a statement about </w:t>
      </w:r>
      <w:r>
        <w:rPr>
          <w:rFonts w:ascii="Times New Roman" w:hAnsi="Times New Roman" w:cs="Times New Roman"/>
          <w:sz w:val="20"/>
          <w:szCs w:val="20"/>
        </w:rPr>
        <w:t xml:space="preserve">strengths and limitations of </w:t>
      </w:r>
      <w:r>
        <w:rPr>
          <w:rFonts w:ascii="Times New Roman" w:hAnsi="Times New Roman" w:cs="Times New Roman" w:hint="eastAsia"/>
          <w:sz w:val="20"/>
          <w:szCs w:val="20"/>
        </w:rPr>
        <w:t>the</w:t>
      </w:r>
      <w:r>
        <w:rPr>
          <w:rFonts w:ascii="Times New Roman" w:hAnsi="Times New Roman" w:cs="Times New Roman"/>
          <w:sz w:val="20"/>
          <w:szCs w:val="20"/>
        </w:rPr>
        <w:t xml:space="preserve"> stud</w:t>
      </w:r>
      <w:r>
        <w:rPr>
          <w:rFonts w:ascii="Times New Roman" w:hAnsi="Times New Roman" w:cs="Times New Roman" w:hint="eastAsia"/>
          <w:sz w:val="20"/>
          <w:szCs w:val="20"/>
        </w:rPr>
        <w:t>ies,</w:t>
      </w:r>
      <w:r>
        <w:rPr>
          <w:rFonts w:ascii="Times New Roman" w:hAnsi="Times New Roman" w:cs="Times New Roman"/>
          <w:sz w:val="20"/>
          <w:szCs w:val="20"/>
        </w:rPr>
        <w:t xml:space="preserve"> </w:t>
      </w:r>
      <w:r>
        <w:rPr>
          <w:rFonts w:ascii="Times New Roman" w:hAnsi="Times New Roman" w:cs="Times New Roman" w:hint="eastAsia"/>
          <w:sz w:val="20"/>
          <w:szCs w:val="20"/>
        </w:rPr>
        <w:t>or t</w:t>
      </w:r>
      <w:r>
        <w:rPr>
          <w:rFonts w:ascii="Times New Roman" w:hAnsi="Times New Roman" w:cs="Times New Roman"/>
          <w:sz w:val="20"/>
          <w:szCs w:val="20"/>
        </w:rPr>
        <w:t>he implications of the work for future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4" w:name="OLE_LINK2"/>
      <w:r>
        <w:rPr>
          <w:rFonts w:ascii="Times New Roman" w:hAnsi="Times New Roman" w:cs="Times New Roman" w:hint="eastAsia"/>
          <w:sz w:val="20"/>
          <w:szCs w:val="20"/>
        </w:rPr>
        <w:t>An attractive and interesting conclusion is always welcome.</w:t>
      </w:r>
      <w:bookmarkEnd w:id="4"/>
    </w:p>
    <w:p w14:paraId="0092A82A" w14:textId="77777777" w:rsidR="00DF1AF9" w:rsidRDefault="00680467" w:rsidP="008824CB">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1549FF2B"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5" w:name="OLE_LINK15"/>
      <w:bookmarkStart w:id="6"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5"/>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w:t>
      </w:r>
      <w:r>
        <w:rPr>
          <w:rFonts w:ascii="Times New Roman" w:hAnsi="Times New Roman" w:cs="Times New Roman" w:hint="eastAsia"/>
          <w:b/>
          <w:bCs/>
          <w:i/>
          <w:iCs/>
          <w:color w:val="808080" w:themeColor="background1" w:themeShade="80"/>
          <w:sz w:val="18"/>
          <w:szCs w:val="18"/>
        </w:rPr>
        <w:t>other</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s</w:t>
      </w:r>
      <w:bookmarkEnd w:id="6"/>
      <w:r>
        <w:rPr>
          <w:rFonts w:ascii="Times New Roman" w:hAnsi="Times New Roman" w:cs="Times New Roman" w:hint="eastAsia"/>
          <w:b/>
          <w:bCs/>
          <w:i/>
          <w:iCs/>
          <w:color w:val="808080" w:themeColor="background1" w:themeShade="80"/>
          <w:sz w:val="18"/>
          <w:szCs w:val="18"/>
        </w:rPr>
        <w:t>;</w:t>
      </w:r>
    </w:p>
    <w:p w14:paraId="52CED908"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6468E707" w14:textId="77777777" w:rsidR="00DF1AF9" w:rsidRDefault="00680467" w:rsidP="008824CB">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2773D4E8"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21BB8832" w14:textId="77777777" w:rsidR="00DF1AF9" w:rsidRDefault="00680467">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8" w:history="1">
        <w:r>
          <w:rPr>
            <w:rStyle w:val="ac"/>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3264BDAE"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5DCD9C0B" w14:textId="77777777" w:rsidR="00DF1AF9" w:rsidRDefault="0068046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33E8380D" w14:textId="77777777" w:rsidR="00DF1AF9" w:rsidRDefault="0068046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6EBB0D55"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18FB6214" w14:textId="77777777" w:rsidR="00DF1AF9" w:rsidRDefault="0068046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7EEE57D4" w14:textId="77777777" w:rsidR="00DF1AF9" w:rsidRDefault="0068046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18AC538F" w14:textId="77777777" w:rsidR="00DF1AF9" w:rsidRDefault="0068046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260E4C06"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0D874911" w14:textId="77777777" w:rsidR="00DF1AF9" w:rsidRDefault="00680467" w:rsidP="008824CB">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1A0ABE36"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292FD777" w14:textId="77777777" w:rsidR="00DF1AF9" w:rsidRDefault="00680467">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96569D">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2B69AC66" w14:textId="77777777" w:rsidR="00DF1AF9" w:rsidRDefault="00680467">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1007996D"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0E95B24F" w14:textId="77777777" w:rsidR="00DF1AF9" w:rsidRDefault="00680467">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1FE62DA9"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5C725F45" w14:textId="77777777" w:rsidR="00DF1AF9" w:rsidRDefault="00680467">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2ABDC0B8" w14:textId="77777777" w:rsidR="00DF1AF9" w:rsidRDefault="00680467" w:rsidP="008824C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4C9726D7" w14:textId="77777777" w:rsidR="00DF1AF9" w:rsidRDefault="00680467" w:rsidP="008824C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7" w:name="OLE_LINK10"/>
      <w:bookmarkStart w:id="8" w:name="OLE_LINK11"/>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14:paraId="5DB9D155" w14:textId="77777777" w:rsidR="00DF1AF9" w:rsidRDefault="00680467" w:rsidP="008824C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hyperlink r:id="rId19" w:history="1">
        <w:r>
          <w:rPr>
            <w:rStyle w:val="ac"/>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3CA091CE"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77066333" w14:textId="77777777" w:rsidR="00DF1AF9" w:rsidRDefault="00680467" w:rsidP="008824C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4B1893C9"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08EA7465" w14:textId="77777777" w:rsidR="00DF1AF9" w:rsidRDefault="00680467" w:rsidP="008824C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257FE929" w14:textId="77777777" w:rsidR="00DF1AF9" w:rsidRDefault="00680467" w:rsidP="008824CB">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372092A7" w14:textId="77777777" w:rsidR="00DF1AF9" w:rsidRDefault="00680467">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77A6D274" w14:textId="77777777" w:rsidR="00DF1AF9" w:rsidRDefault="00680467" w:rsidP="008824CB">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55E49869" w14:textId="77777777" w:rsidR="00DF1AF9" w:rsidRDefault="00680467" w:rsidP="008824CB">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3DB7E01E"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521DAEEC"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57CC6D46" w14:textId="77777777" w:rsidR="00DF1AF9" w:rsidRDefault="00981E7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680467">
        <w:rPr>
          <w:rFonts w:ascii="Times New Roman" w:hAnsi="Times New Roman" w:cs="Times New Roman"/>
          <w:b/>
          <w:bCs/>
          <w:i/>
          <w:iCs/>
          <w:color w:val="808080" w:themeColor="background1" w:themeShade="80"/>
          <w:sz w:val="18"/>
          <w:szCs w:val="18"/>
        </w:rPr>
        <w:t xml:space="preserve"> authors’ names should be listed in the references</w:t>
      </w:r>
      <w:r w:rsidR="00680467">
        <w:rPr>
          <w:rFonts w:ascii="Times New Roman" w:hAnsi="Times New Roman" w:cs="Times New Roman" w:hint="eastAsia"/>
          <w:b/>
          <w:bCs/>
          <w:i/>
          <w:iCs/>
          <w:color w:val="808080" w:themeColor="background1" w:themeShade="80"/>
          <w:sz w:val="18"/>
          <w:szCs w:val="18"/>
        </w:rPr>
        <w:t>;</w:t>
      </w:r>
      <w:r w:rsidR="00680467">
        <w:rPr>
          <w:rFonts w:ascii="Times New Roman" w:hAnsi="Times New Roman" w:cs="Times New Roman"/>
          <w:b/>
          <w:bCs/>
          <w:i/>
          <w:iCs/>
          <w:color w:val="808080" w:themeColor="background1" w:themeShade="80"/>
          <w:sz w:val="18"/>
          <w:szCs w:val="18"/>
        </w:rPr>
        <w:t xml:space="preserve"> </w:t>
      </w:r>
    </w:p>
    <w:p w14:paraId="5888F297" w14:textId="77777777" w:rsidR="00DF1AF9" w:rsidRDefault="00680467">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0" w:history="1">
        <w:r>
          <w:rPr>
            <w:rStyle w:val="ac"/>
            <w:rFonts w:ascii="Times New Roman" w:hAnsi="Times New Roman" w:cs="Times New Roman"/>
            <w:b/>
            <w:bCs/>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18CF74BB" w14:textId="77777777" w:rsidR="00DF1AF9" w:rsidRDefault="00680467" w:rsidP="008824CB">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69BDF6A8"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981E77">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37AC8B3C" w14:textId="77777777" w:rsidR="00981E77" w:rsidRDefault="00981E7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F2542">
        <w:rPr>
          <w:rFonts w:ascii="Times New Roman" w:eastAsia="宋体" w:hAnsi="Times New Roman" w:cs="Times New Roman"/>
          <w:color w:val="000000"/>
          <w:kern w:val="0"/>
          <w:sz w:val="20"/>
          <w:szCs w:val="20"/>
        </w:rPr>
        <w:t xml:space="preserve">Weaver DL, Ashikaga T, </w:t>
      </w:r>
      <w:proofErr w:type="spellStart"/>
      <w:r w:rsidRPr="007F2542">
        <w:rPr>
          <w:rFonts w:ascii="Times New Roman" w:eastAsia="宋体" w:hAnsi="Times New Roman" w:cs="Times New Roman"/>
          <w:color w:val="000000"/>
          <w:kern w:val="0"/>
          <w:sz w:val="20"/>
          <w:szCs w:val="20"/>
        </w:rPr>
        <w:t>Krag</w:t>
      </w:r>
      <w:proofErr w:type="spellEnd"/>
      <w:r w:rsidRPr="007F2542">
        <w:rPr>
          <w:rFonts w:ascii="Times New Roman" w:eastAsia="宋体" w:hAnsi="Times New Roman" w:cs="Times New Roman"/>
          <w:color w:val="000000"/>
          <w:kern w:val="0"/>
          <w:sz w:val="20"/>
          <w:szCs w:val="20"/>
        </w:rPr>
        <w:t xml:space="preserve">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 xml:space="preserve">Effect of occult metastases on survival in node-negative breast cancer. </w:t>
      </w:r>
      <w:r w:rsidRPr="007F2542">
        <w:rPr>
          <w:rFonts w:ascii="Times New Roman" w:eastAsia="宋体" w:hAnsi="Times New Roman" w:cs="Times New Roman"/>
          <w:iCs/>
          <w:color w:val="000000"/>
          <w:kern w:val="0"/>
          <w:sz w:val="20"/>
          <w:szCs w:val="20"/>
        </w:rPr>
        <w:t xml:space="preserve">N </w:t>
      </w:r>
      <w:proofErr w:type="spellStart"/>
      <w:r w:rsidRPr="007F2542">
        <w:rPr>
          <w:rFonts w:ascii="Times New Roman" w:eastAsia="宋体" w:hAnsi="Times New Roman" w:cs="Times New Roman"/>
          <w:iCs/>
          <w:color w:val="000000"/>
          <w:kern w:val="0"/>
          <w:sz w:val="20"/>
          <w:szCs w:val="20"/>
        </w:rPr>
        <w:t>Engl</w:t>
      </w:r>
      <w:proofErr w:type="spellEnd"/>
      <w:r w:rsidRPr="007F2542">
        <w:rPr>
          <w:rFonts w:ascii="Times New Roman" w:eastAsia="宋体" w:hAnsi="Times New Roman" w:cs="Times New Roman"/>
          <w:iCs/>
          <w:color w:val="000000"/>
          <w:kern w:val="0"/>
          <w:sz w:val="20"/>
          <w:szCs w:val="20"/>
        </w:rPr>
        <w:t xml:space="preserve"> J Med</w:t>
      </w:r>
      <w:r w:rsidRPr="007F2542">
        <w:rPr>
          <w:rFonts w:ascii="Times New Roman" w:eastAsia="宋体" w:hAnsi="Times New Roman" w:cs="Times New Roman"/>
          <w:color w:val="000000"/>
          <w:kern w:val="0"/>
          <w:sz w:val="20"/>
          <w:szCs w:val="20"/>
        </w:rPr>
        <w:t xml:space="preserve"> </w:t>
      </w:r>
      <w:proofErr w:type="gramStart"/>
      <w:r w:rsidRPr="007F2542">
        <w:rPr>
          <w:rFonts w:ascii="Times New Roman" w:eastAsia="宋体" w:hAnsi="Times New Roman" w:cs="Times New Roman"/>
          <w:color w:val="000000"/>
          <w:kern w:val="0"/>
          <w:sz w:val="20"/>
          <w:szCs w:val="20"/>
        </w:rPr>
        <w:t>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w:t>
      </w:r>
      <w:proofErr w:type="gramEnd"/>
      <w:r w:rsidRPr="007F2542">
        <w:rPr>
          <w:rFonts w:ascii="Times New Roman" w:eastAsia="宋体" w:hAnsi="Times New Roman" w:cs="Times New Roman"/>
          <w:color w:val="000000"/>
          <w:kern w:val="0"/>
          <w:sz w:val="20"/>
          <w:szCs w:val="20"/>
        </w:rPr>
        <w:t>-21.</w:t>
      </w:r>
      <w:r w:rsidRPr="007F2542">
        <w:rPr>
          <w:rFonts w:ascii="Times New Roman" w:eastAsia="宋体" w:hAnsi="Times New Roman" w:cs="Times New Roman"/>
          <w:bCs/>
          <w:iCs/>
          <w:color w:val="000000"/>
          <w:kern w:val="0"/>
          <w:sz w:val="20"/>
          <w:szCs w:val="20"/>
        </w:rPr>
        <w:t xml:space="preserve"> </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p w14:paraId="71664E77"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7CDD2AFB" w14:textId="77777777" w:rsidR="00DF1AF9" w:rsidRDefault="00680467">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sidR="00981E77">
        <w:rPr>
          <w:rFonts w:ascii="Times New Roman" w:eastAsia="宋体" w:hAnsi="Times New Roman" w:cs="Times New Roman" w:hint="eastAsia"/>
          <w:color w:val="000000"/>
          <w:kern w:val="0"/>
          <w:sz w:val="20"/>
          <w:szCs w:val="20"/>
        </w:rPr>
        <w:t xml:space="preserve"> </w:t>
      </w:r>
      <w:r w:rsidR="00981E77" w:rsidRPr="00981E77">
        <w:rPr>
          <w:rFonts w:ascii="Times New Roman" w:eastAsia="宋体" w:hAnsi="Times New Roman" w:cs="Times New Roman" w:hint="eastAsia"/>
          <w:color w:val="000000"/>
          <w:kern w:val="0"/>
          <w:sz w:val="20"/>
          <w:szCs w:val="20"/>
        </w:rPr>
        <w:t>[</w:t>
      </w:r>
      <w:r w:rsidR="00981E77" w:rsidRPr="00981E77">
        <w:rPr>
          <w:rFonts w:ascii="Times New Roman" w:eastAsia="宋体" w:hAnsi="Times New Roman" w:cs="Times New Roman"/>
          <w:color w:val="000000"/>
          <w:kern w:val="0"/>
          <w:sz w:val="20"/>
          <w:szCs w:val="20"/>
        </w:rPr>
        <w:t>PMID: 12411462</w:t>
      </w:r>
      <w:r w:rsidR="00981E77" w:rsidRPr="00981E77">
        <w:rPr>
          <w:rFonts w:ascii="Times New Roman" w:eastAsia="宋体" w:hAnsi="Times New Roman" w:cs="Times New Roman" w:hint="eastAsia"/>
          <w:color w:val="000000"/>
          <w:kern w:val="0"/>
          <w:sz w:val="20"/>
          <w:szCs w:val="20"/>
        </w:rPr>
        <w:t>]</w:t>
      </w:r>
    </w:p>
    <w:p w14:paraId="4BC6D3D9"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25B9FEA1" w14:textId="77777777" w:rsidR="00DF1AF9" w:rsidRDefault="00680467">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sidR="00981E77" w:rsidRPr="00981E77">
        <w:rPr>
          <w:rFonts w:ascii="Times New Roman" w:eastAsia="宋体" w:hAnsi="Times New Roman" w:cs="Times New Roman"/>
          <w:color w:val="000000"/>
          <w:kern w:val="0"/>
          <w:sz w:val="20"/>
          <w:szCs w:val="20"/>
        </w:rPr>
        <w:t xml:space="preserve"> [PMID: 12771764 DOI: 10.1097/01.ju.0000067940.76090.73]</w:t>
      </w:r>
    </w:p>
    <w:p w14:paraId="6B6A354F"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648C1B32" w14:textId="77777777" w:rsidR="00DF1AF9" w:rsidRDefault="0068046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Pediatr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6DFC44F9"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01EEEF4F" w14:textId="77777777" w:rsidR="00981E77" w:rsidRDefault="00981E77" w:rsidP="00981E77">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981E77">
        <w:rPr>
          <w:rFonts w:ascii="Times New Roman" w:hAnsi="Times New Roman" w:cs="Times New Roman"/>
          <w:sz w:val="20"/>
          <w:szCs w:val="20"/>
        </w:rPr>
        <w:t>BJOG</w:t>
      </w:r>
      <w:r w:rsidRPr="00981E77">
        <w:rPr>
          <w:rFonts w:ascii="Times New Roman" w:eastAsia="宋体" w:hAnsi="Times New Roman" w:cs="Times New Roman"/>
          <w:color w:val="000000"/>
          <w:kern w:val="0"/>
          <w:sz w:val="20"/>
          <w:szCs w:val="20"/>
        </w:rPr>
        <w:t xml:space="preserve"> 2018; </w:t>
      </w:r>
      <w:proofErr w:type="spellStart"/>
      <w:r w:rsidRPr="00981E77">
        <w:rPr>
          <w:rFonts w:ascii="Times New Roman" w:eastAsia="宋体" w:hAnsi="Times New Roman" w:cs="Times New Roman"/>
          <w:color w:val="000000"/>
          <w:kern w:val="0"/>
          <w:sz w:val="20"/>
          <w:szCs w:val="20"/>
        </w:rPr>
        <w:t>Epub</w:t>
      </w:r>
      <w:proofErr w:type="spellEnd"/>
      <w:r w:rsidRPr="00981E77">
        <w:rPr>
          <w:rFonts w:ascii="Times New Roman" w:eastAsia="宋体" w:hAnsi="Times New Roman" w:cs="Times New Roman"/>
          <w:color w:val="000000"/>
          <w:kern w:val="0"/>
          <w:sz w:val="20"/>
          <w:szCs w:val="20"/>
        </w:rPr>
        <w:t xml:space="preserve"> ahead of print </w:t>
      </w:r>
      <w:r w:rsidRPr="00981E77">
        <w:rPr>
          <w:rFonts w:ascii="Times New Roman" w:eastAsia="宋体" w:hAnsi="Times New Roman" w:cs="Times New Roman" w:hint="eastAsia"/>
          <w:color w:val="000000"/>
          <w:kern w:val="0"/>
          <w:sz w:val="20"/>
          <w:szCs w:val="20"/>
        </w:rPr>
        <w:t>[</w:t>
      </w:r>
      <w:r w:rsidRPr="00981E77">
        <w:rPr>
          <w:rFonts w:ascii="Times New Roman" w:eastAsia="宋体" w:hAnsi="Times New Roman" w:cs="Times New Roman"/>
          <w:color w:val="000000"/>
          <w:kern w:val="0"/>
          <w:sz w:val="20"/>
          <w:szCs w:val="20"/>
        </w:rPr>
        <w:t>PMID: 30461178 DOI: 10.1111/1471-0528.15541</w:t>
      </w:r>
      <w:r w:rsidRPr="00981E77">
        <w:rPr>
          <w:rFonts w:ascii="Times New Roman" w:eastAsia="宋体" w:hAnsi="Times New Roman" w:cs="Times New Roman" w:hint="eastAsia"/>
          <w:color w:val="000000"/>
          <w:kern w:val="0"/>
          <w:sz w:val="20"/>
          <w:szCs w:val="20"/>
        </w:rPr>
        <w:t>]</w:t>
      </w:r>
    </w:p>
    <w:p w14:paraId="465F5E13"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53A8D778" w14:textId="77777777" w:rsidR="00DF1AF9" w:rsidRDefault="0068046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Sherlock S, Dooley J. Diseases of the liver and billiary system. 9th ed. Oxford: Blackwell Sci Pub; 1993. p</w:t>
      </w:r>
      <w:r w:rsidR="00981E77">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0F5EFBE6"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Chapter in a book</w:t>
      </w:r>
    </w:p>
    <w:p w14:paraId="49F27035" w14:textId="77777777" w:rsidR="00DF1AF9" w:rsidRDefault="0068046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Meltzer PS, Kallioniemi A, Trent JM. Chromosome alterations in human solid tumors. In: Vogelstein B, Kinzler KW, editors. The genetic basis of human cancer. New York: McGraw-Hill; 2002. p</w:t>
      </w:r>
      <w:r w:rsidR="00981E77">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74C7904B"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26F794CB" w14:textId="77777777" w:rsidR="00DF1AF9" w:rsidRDefault="0068046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1" w:history="1">
        <w:r>
          <w:rPr>
            <w:rStyle w:val="ac"/>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0313F9DB"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3064EC53" w14:textId="77777777" w:rsidR="00DF1AF9" w:rsidRDefault="0068046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Harnden P, Joffe JK, Jones WG, editors. Germ cell tumours V. Proceedings of the 5th Germ Cell Tumour Conference; 2001 Sep 13-15; Leeds, UK. New York: Springer; 2002.</w:t>
      </w:r>
    </w:p>
    <w:p w14:paraId="2ACAF49D"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4716E7F4" w14:textId="77777777" w:rsidR="00DF1AF9" w:rsidRDefault="0068046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sidR="00981E77">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54CD48F7" w14:textId="77777777" w:rsidR="00DF1AF9" w:rsidRDefault="00680467" w:rsidP="008824CB">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627516F3" w14:textId="77777777" w:rsidR="00DF1AF9" w:rsidRDefault="00680467">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Bergelson J, Kreitman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8824CB">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8824CB">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sidR="00981E77">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40FE65B5" w14:textId="77777777" w:rsidR="00DF1AF9" w:rsidRDefault="00680467" w:rsidP="002E02FE">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2" w:history="1">
        <w:r>
          <w:rPr>
            <w:rStyle w:val="ac"/>
            <w:rFonts w:ascii="Times New Roman" w:eastAsia="宋体" w:hAnsi="Times New Roman" w:cs="Times New Roman"/>
            <w:b/>
            <w:bCs/>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DF1AF9" w:rsidSect="00DF1AF9">
      <w:headerReference w:type="even" r:id="rId23"/>
      <w:headerReference w:type="default" r:id="rId24"/>
      <w:footerReference w:type="default" r:id="rId25"/>
      <w:headerReference w:type="first" r:id="rId26"/>
      <w:footerReference w:type="first" r:id="rId27"/>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13A05" w14:textId="77777777" w:rsidR="00232A80" w:rsidRDefault="00232A80" w:rsidP="00DF1AF9">
      <w:r>
        <w:separator/>
      </w:r>
    </w:p>
  </w:endnote>
  <w:endnote w:type="continuationSeparator" w:id="0">
    <w:p w14:paraId="1CD7C7AA" w14:textId="77777777" w:rsidR="00232A80" w:rsidRDefault="00232A80" w:rsidP="00DF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E720" w14:textId="77777777" w:rsidR="00DF1AF9" w:rsidRDefault="00DF1AF9">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8212" w14:textId="77777777" w:rsidR="00DF1AF9" w:rsidRDefault="00680467">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5D320751" wp14:editId="634F9B98">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c"/>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39C8CDF2" w14:textId="77777777" w:rsidR="00DF1AF9" w:rsidRDefault="00680467">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67919BD9" w14:textId="77777777" w:rsidR="00DF1AF9" w:rsidRDefault="00680467">
    <w:pPr>
      <w:adjustRightInd w:val="0"/>
      <w:snapToGrid w:val="0"/>
      <w:spacing w:before="240" w:line="260" w:lineRule="atLeast"/>
    </w:pPr>
    <w:r>
      <w:rPr>
        <w:noProof/>
      </w:rPr>
      <w:drawing>
        <wp:inline distT="0" distB="0" distL="114300" distR="114300" wp14:anchorId="00110903" wp14:editId="2893760F">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c"/>
          <w:rFonts w:ascii="Arial" w:hAnsi="Arial" w:cs="Arial"/>
          <w:b/>
          <w:bCs/>
          <w:sz w:val="16"/>
          <w:szCs w:val="16"/>
          <w:u w:val="none"/>
        </w:rPr>
        <w:t>www.vpjournal.net</w:t>
      </w:r>
    </w:hyperlink>
  </w:p>
  <w:p w14:paraId="5814B2FD" w14:textId="77777777" w:rsidR="00DF1AF9" w:rsidRDefault="00DF1AF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AAFD3" w14:textId="77777777" w:rsidR="00232A80" w:rsidRDefault="00232A80" w:rsidP="00DF1AF9">
      <w:r>
        <w:separator/>
      </w:r>
    </w:p>
  </w:footnote>
  <w:footnote w:type="continuationSeparator" w:id="0">
    <w:p w14:paraId="16F30C84" w14:textId="77777777" w:rsidR="00232A80" w:rsidRDefault="00232A80" w:rsidP="00DF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7D4B" w14:textId="77777777" w:rsidR="00DF1AF9" w:rsidRDefault="00680467">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7534" w14:textId="77777777" w:rsidR="00DF1AF9" w:rsidRDefault="00680467">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E038" w14:textId="77777777" w:rsidR="00DF1AF9" w:rsidRDefault="00232A80">
    <w:pPr>
      <w:pStyle w:val="a5"/>
    </w:pPr>
    <w:bookmarkStart w:id="11" w:name="OLE_LINK5"/>
    <w:r>
      <w:rPr>
        <w:rFonts w:ascii="Times New Roman" w:hAnsi="Times New Roman" w:cs="Times New Roman"/>
        <w:sz w:val="16"/>
        <w:szCs w:val="16"/>
      </w:rPr>
      <w:pict w14:anchorId="55313E5B">
        <v:shapetype id="_x0000_t202" coordsize="21600,21600" o:spt="202" path="m,l,21600r21600,l21600,xe">
          <v:stroke joinstyle="miter"/>
          <v:path gradientshapeok="t" o:connecttype="rect"/>
        </v:shapetype>
        <v:shape id="文本框 4" o:spid="_x0000_s2049" type="#_x0000_t202" style="position:absolute;margin-left:231.05pt;margin-top:-.25pt;width:191.05pt;height:28.6pt;z-index:251709440"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8cH&#10;ja4BAAAuAwAADgAAAAAAAAABACAAAAAlAQAAZHJzL2Uyb0RvYy54bWxQSwUGAAAAAAYABgBZAQAA&#10;RQUAAAAA&#10;" filled="f" stroked="f">
          <v:textbox>
            <w:txbxContent>
              <w:p w14:paraId="3C24D93E" w14:textId="77777777" w:rsidR="00DF1AF9" w:rsidRDefault="00680467">
                <w:pPr>
                  <w:jc w:val="right"/>
                  <w:rPr>
                    <w:sz w:val="28"/>
                    <w:szCs w:val="28"/>
                  </w:rPr>
                </w:pPr>
                <w:r>
                  <w:rPr>
                    <w:rFonts w:ascii="Arial" w:hAnsi="Arial" w:hint="eastAsia"/>
                    <w:b/>
                    <w:color w:val="003F9A"/>
                    <w:sz w:val="28"/>
                    <w:szCs w:val="28"/>
                  </w:rPr>
                  <w:t>Vessel Plus</w:t>
                </w:r>
              </w:p>
            </w:txbxContent>
          </v:textbox>
        </v:shape>
      </w:pict>
    </w:r>
    <w:bookmarkEnd w:id="11"/>
    <w:r w:rsidR="00680467">
      <w:rPr>
        <w:rFonts w:ascii="Times New Roman" w:hAnsi="Times New Roman" w:cs="Times New Roman" w:hint="eastAsia"/>
        <w:sz w:val="16"/>
        <w:szCs w:val="16"/>
      </w:rPr>
      <w:t>Surname</w:t>
    </w:r>
    <w:r w:rsidR="00680467">
      <w:rPr>
        <w:rFonts w:ascii="Times New Roman" w:hAnsi="Times New Roman" w:cs="Times New Roman"/>
        <w:sz w:val="16"/>
        <w:szCs w:val="16"/>
      </w:rPr>
      <w:t xml:space="preserve"> </w:t>
    </w:r>
    <w:r w:rsidR="00680467">
      <w:rPr>
        <w:rFonts w:ascii="Times New Roman" w:hAnsi="Times New Roman" w:cs="Times New Roman" w:hint="eastAsia"/>
        <w:i/>
        <w:iCs/>
        <w:sz w:val="16"/>
        <w:szCs w:val="16"/>
      </w:rPr>
      <w:t>et al</w:t>
    </w:r>
    <w:r w:rsidR="00680467">
      <w:rPr>
        <w:rFonts w:ascii="Times New Roman" w:hAnsi="Times New Roman" w:cs="Times New Roman"/>
        <w:i/>
        <w:iCs/>
        <w:sz w:val="16"/>
        <w:szCs w:val="16"/>
      </w:rPr>
      <w:t>.</w:t>
    </w:r>
    <w:r w:rsidR="00680467">
      <w:rPr>
        <w:rFonts w:ascii="Times New Roman" w:hAnsi="Times New Roman" w:cs="Times New Roman"/>
        <w:sz w:val="16"/>
        <w:szCs w:val="16"/>
      </w:rPr>
      <w:t xml:space="preserve"> </w:t>
    </w:r>
    <w:r w:rsidR="00680467">
      <w:rPr>
        <w:rFonts w:ascii="Times New Roman" w:hAnsi="Times New Roman" w:cs="Times New Roman" w:hint="eastAsia"/>
        <w:i/>
        <w:iCs/>
        <w:sz w:val="16"/>
        <w:szCs w:val="16"/>
      </w:rPr>
      <w:t>Vessel Plus</w:t>
    </w:r>
    <w:r w:rsidR="00680467">
      <w:rPr>
        <w:rFonts w:ascii="Times New Roman" w:hAnsi="Times New Roman" w:cs="Times New Roman"/>
        <w:sz w:val="16"/>
        <w:szCs w:val="16"/>
      </w:rPr>
      <w:t xml:space="preserve"> </w:t>
    </w:r>
    <w:proofErr w:type="spellStart"/>
    <w:proofErr w:type="gramStart"/>
    <w:r w:rsidR="00680467">
      <w:rPr>
        <w:rFonts w:ascii="Times New Roman" w:hAnsi="Times New Roman" w:cs="Times New Roman"/>
        <w:sz w:val="16"/>
        <w:szCs w:val="16"/>
      </w:rPr>
      <w:t>Year;Volume</w:t>
    </w:r>
    <w:proofErr w:type="gramEnd"/>
    <w:r w:rsidR="00680467">
      <w:rPr>
        <w:rFonts w:ascii="Times New Roman" w:hAnsi="Times New Roman" w:cs="Times New Roman"/>
        <w:sz w:val="16"/>
        <w:szCs w:val="16"/>
      </w:rPr>
      <w:t>:</w:t>
    </w:r>
    <w:r w:rsidR="00680467">
      <w:rPr>
        <w:rFonts w:ascii="Times New Roman" w:hAnsi="Times New Roman" w:cs="Times New Roman" w:hint="eastAsia"/>
        <w:sz w:val="16"/>
        <w:szCs w:val="16"/>
      </w:rPr>
      <w:t>Number</w:t>
    </w:r>
    <w:proofErr w:type="spellEnd"/>
    <w:r w:rsidR="00680467">
      <w:rPr>
        <w:rFonts w:ascii="Times New Roman" w:hAnsi="Times New Roman" w:cs="Times New Roman"/>
        <w:sz w:val="16"/>
        <w:szCs w:val="16"/>
      </w:rPr>
      <w:br/>
    </w:r>
    <w:r w:rsidR="00680467">
      <w:rPr>
        <w:rFonts w:ascii="Times New Roman" w:hAnsi="Times New Roman" w:cs="Times New Roman"/>
        <w:b/>
        <w:bCs/>
        <w:sz w:val="16"/>
        <w:szCs w:val="16"/>
      </w:rPr>
      <w:t>DOI</w:t>
    </w:r>
    <w:r w:rsidR="00680467">
      <w:rPr>
        <w:rFonts w:ascii="Times New Roman" w:hAnsi="Times New Roman" w:cs="Times New Roman"/>
        <w:sz w:val="16"/>
        <w:szCs w:val="16"/>
      </w:rPr>
      <w:t>: 10.20517/</w:t>
    </w:r>
    <w:r w:rsidR="00680467">
      <w:rPr>
        <w:rFonts w:ascii="Times New Roman" w:hAnsi="Times New Roman" w:cs="Times New Roman" w:hint="eastAsia"/>
        <w:sz w:val="16"/>
        <w:szCs w:val="16"/>
      </w:rPr>
      <w:t>2574-1209</w:t>
    </w:r>
    <w:r w:rsidR="00680467">
      <w:rPr>
        <w:rFonts w:ascii="Times New Roman" w:hAnsi="Times New Roman" w:cs="Times New Roman"/>
        <w:sz w:val="16"/>
        <w:szCs w:val="16"/>
      </w:rPr>
      <w:t>.xxxx.xx</w:t>
    </w:r>
  </w:p>
  <w:p w14:paraId="72EE81EF" w14:textId="77777777" w:rsidR="00DF1AF9" w:rsidRDefault="00DF1AF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D4E6E"/>
    <w:rsid w:val="000D5EBD"/>
    <w:rsid w:val="00172A27"/>
    <w:rsid w:val="0019510B"/>
    <w:rsid w:val="00232A80"/>
    <w:rsid w:val="00273491"/>
    <w:rsid w:val="002935F9"/>
    <w:rsid w:val="002B1116"/>
    <w:rsid w:val="002E02FE"/>
    <w:rsid w:val="00331E76"/>
    <w:rsid w:val="003608FF"/>
    <w:rsid w:val="003B627D"/>
    <w:rsid w:val="00423880"/>
    <w:rsid w:val="00497675"/>
    <w:rsid w:val="004F52CE"/>
    <w:rsid w:val="005570D9"/>
    <w:rsid w:val="00585ADF"/>
    <w:rsid w:val="005A5B49"/>
    <w:rsid w:val="00637595"/>
    <w:rsid w:val="00680467"/>
    <w:rsid w:val="006B76D2"/>
    <w:rsid w:val="007D1FD5"/>
    <w:rsid w:val="007E038C"/>
    <w:rsid w:val="008075EB"/>
    <w:rsid w:val="00842C21"/>
    <w:rsid w:val="00860D01"/>
    <w:rsid w:val="00873E39"/>
    <w:rsid w:val="008824CB"/>
    <w:rsid w:val="008A495C"/>
    <w:rsid w:val="00921419"/>
    <w:rsid w:val="0096569D"/>
    <w:rsid w:val="00981E77"/>
    <w:rsid w:val="00A37A37"/>
    <w:rsid w:val="00B42AC5"/>
    <w:rsid w:val="00B53673"/>
    <w:rsid w:val="00BB3538"/>
    <w:rsid w:val="00C5076C"/>
    <w:rsid w:val="00C6365E"/>
    <w:rsid w:val="00CA2500"/>
    <w:rsid w:val="00D16246"/>
    <w:rsid w:val="00D434FF"/>
    <w:rsid w:val="00D56F86"/>
    <w:rsid w:val="00DF1AF9"/>
    <w:rsid w:val="00DF5C43"/>
    <w:rsid w:val="00E31605"/>
    <w:rsid w:val="00EA21CF"/>
    <w:rsid w:val="00EE548B"/>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76D9E"/>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6E23A7"/>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15FA4"/>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670BA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43F33"/>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25828"/>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156EC"/>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C2A95"/>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36B71"/>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2359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AB5FBC"/>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7A629F"/>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1F6A4F"/>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93213D"/>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1004"/>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25183ADB"/>
  <w15:docId w15:val="{A2BA310E-704C-4340-A83A-F7A4C109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1AF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F1AF9"/>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DF1AF9"/>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DF1AF9"/>
    <w:rPr>
      <w:sz w:val="18"/>
      <w:szCs w:val="18"/>
    </w:rPr>
  </w:style>
  <w:style w:type="paragraph" w:styleId="a5">
    <w:name w:val="footer"/>
    <w:basedOn w:val="a"/>
    <w:qFormat/>
    <w:rsid w:val="00DF1AF9"/>
    <w:pPr>
      <w:tabs>
        <w:tab w:val="center" w:pos="4153"/>
        <w:tab w:val="right" w:pos="8306"/>
      </w:tabs>
      <w:snapToGrid w:val="0"/>
      <w:jc w:val="left"/>
    </w:pPr>
    <w:rPr>
      <w:sz w:val="18"/>
    </w:rPr>
  </w:style>
  <w:style w:type="paragraph" w:styleId="a6">
    <w:name w:val="header"/>
    <w:basedOn w:val="a"/>
    <w:qFormat/>
    <w:rsid w:val="00DF1A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DF1AF9"/>
    <w:pPr>
      <w:widowControl/>
      <w:spacing w:before="100" w:beforeAutospacing="1" w:after="100" w:afterAutospacing="1"/>
      <w:jc w:val="left"/>
    </w:pPr>
    <w:rPr>
      <w:rFonts w:ascii="宋体" w:eastAsia="宋体" w:hAnsi="宋体" w:cs="宋体"/>
      <w:kern w:val="0"/>
      <w:sz w:val="24"/>
    </w:rPr>
  </w:style>
  <w:style w:type="character" w:styleId="a8">
    <w:name w:val="Strong"/>
    <w:basedOn w:val="a0"/>
    <w:qFormat/>
    <w:rsid w:val="00DF1AF9"/>
    <w:rPr>
      <w:b/>
    </w:rPr>
  </w:style>
  <w:style w:type="character" w:styleId="a9">
    <w:name w:val="FollowedHyperlink"/>
    <w:basedOn w:val="a0"/>
    <w:qFormat/>
    <w:rsid w:val="00DF1AF9"/>
    <w:rPr>
      <w:color w:val="954F72" w:themeColor="followedHyperlink"/>
      <w:u w:val="single"/>
    </w:rPr>
  </w:style>
  <w:style w:type="character" w:styleId="aa">
    <w:name w:val="Emphasis"/>
    <w:basedOn w:val="a0"/>
    <w:qFormat/>
    <w:rsid w:val="00DF1AF9"/>
    <w:rPr>
      <w:i/>
    </w:rPr>
  </w:style>
  <w:style w:type="character" w:styleId="ab">
    <w:name w:val="line number"/>
    <w:basedOn w:val="a0"/>
    <w:qFormat/>
    <w:rsid w:val="00DF1AF9"/>
  </w:style>
  <w:style w:type="character" w:styleId="ac">
    <w:name w:val="Hyperlink"/>
    <w:basedOn w:val="a0"/>
    <w:qFormat/>
    <w:rsid w:val="00DF1AF9"/>
    <w:rPr>
      <w:color w:val="0000FF"/>
      <w:u w:val="single"/>
    </w:rPr>
  </w:style>
  <w:style w:type="table" w:styleId="ad">
    <w:name w:val="Table Grid"/>
    <w:basedOn w:val="a1"/>
    <w:qFormat/>
    <w:rsid w:val="00DF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DF1AF9"/>
    <w:pPr>
      <w:numPr>
        <w:numId w:val="1"/>
      </w:numPr>
      <w:spacing w:before="0" w:line="260" w:lineRule="atLeast"/>
      <w:ind w:left="425" w:hanging="425"/>
    </w:pPr>
  </w:style>
  <w:style w:type="paragraph" w:customStyle="1" w:styleId="MDPI62Acknowledgments">
    <w:name w:val="MDPI_6.2_Acknowledgments"/>
    <w:qFormat/>
    <w:rsid w:val="00DF1AF9"/>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DF1AF9"/>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DF1AF9"/>
    <w:pPr>
      <w:tabs>
        <w:tab w:val="right" w:pos="8845"/>
      </w:tabs>
      <w:spacing w:line="160" w:lineRule="exact"/>
      <w:jc w:val="left"/>
    </w:pPr>
    <w:rPr>
      <w:sz w:val="16"/>
    </w:rPr>
  </w:style>
  <w:style w:type="paragraph" w:customStyle="1" w:styleId="MDPIfooter">
    <w:name w:val="MDPI_footer"/>
    <w:qFormat/>
    <w:rsid w:val="00DF1AF9"/>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DF1AF9"/>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DF1AF9"/>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DF1AF9"/>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DF1AF9"/>
    <w:pPr>
      <w:spacing w:before="120" w:after="120"/>
      <w:ind w:left="709" w:firstLine="0"/>
      <w:jc w:val="center"/>
    </w:pPr>
  </w:style>
  <w:style w:type="paragraph" w:customStyle="1" w:styleId="MDPI31text">
    <w:name w:val="MDPI_3.1_text"/>
    <w:qFormat/>
    <w:rsid w:val="00DF1AF9"/>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DF1AF9"/>
    <w:pPr>
      <w:spacing w:before="120" w:after="120" w:line="240" w:lineRule="auto"/>
      <w:ind w:firstLine="0"/>
      <w:jc w:val="right"/>
    </w:pPr>
  </w:style>
  <w:style w:type="character" w:customStyle="1" w:styleId="a4">
    <w:name w:val="批注框文本 字符"/>
    <w:basedOn w:val="a0"/>
    <w:link w:val="a3"/>
    <w:qFormat/>
    <w:rsid w:val="00DF1AF9"/>
    <w:rPr>
      <w:rFonts w:asciiTheme="minorHAnsi" w:eastAsiaTheme="minorEastAsia" w:hAnsiTheme="minorHAnsi" w:cstheme="minorBidi"/>
      <w:kern w:val="2"/>
      <w:sz w:val="18"/>
      <w:szCs w:val="18"/>
    </w:rPr>
  </w:style>
  <w:style w:type="paragraph" w:styleId="ae">
    <w:name w:val="annotation text"/>
    <w:basedOn w:val="a"/>
    <w:link w:val="af"/>
    <w:rsid w:val="00981E77"/>
    <w:pPr>
      <w:jc w:val="left"/>
    </w:pPr>
  </w:style>
  <w:style w:type="character" w:customStyle="1" w:styleId="af">
    <w:name w:val="批注文字 字符"/>
    <w:basedOn w:val="a0"/>
    <w:link w:val="ae"/>
    <w:rsid w:val="00981E77"/>
    <w:rPr>
      <w:rFonts w:asciiTheme="minorHAnsi" w:eastAsiaTheme="minorEastAsia" w:hAnsiTheme="minorHAnsi" w:cstheme="minorBidi"/>
      <w:kern w:val="2"/>
      <w:sz w:val="21"/>
      <w:szCs w:val="24"/>
    </w:rPr>
  </w:style>
  <w:style w:type="character" w:styleId="af0">
    <w:name w:val="annotation reference"/>
    <w:basedOn w:val="a0"/>
    <w:qFormat/>
    <w:rsid w:val="00981E77"/>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www.icmje.org/recommendations/browse/roles-and-responsibilities/defining-the-role-of-authors-and-contributors.html"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fda.gov/NewsEvents/Newsroom/PressAnnouncements/ucm574058.htm" TargetMode="External"/><Relationship Id="rId7" Type="http://schemas.openxmlformats.org/officeDocument/2006/relationships/footnotes" Target="footnotes.xml"/><Relationship Id="rId12" Type="http://schemas.openxmlformats.org/officeDocument/2006/relationships/hyperlink" Target="http://www.oaepublish.com/files/tpl/vp/Template_for_Supplementary_Material_vp.docx" TargetMode="Externa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2.bg.am.poznan.pl/czasopisma/medicus.php?lang=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net/en/30publications/10policies/b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editorialoffice@vpjournal.net" TargetMode="External"/><Relationship Id="rId19" Type="http://schemas.openxmlformats.org/officeDocument/2006/relationships/hyperlink" Target="https://oaepublish.com/pages/view/editorial_policies" TargetMode="External"/><Relationship Id="rId4" Type="http://schemas.openxmlformats.org/officeDocument/2006/relationships/styles" Target="styles.xml"/><Relationship Id="rId9" Type="http://schemas.openxmlformats.org/officeDocument/2006/relationships/hyperlink" Target="mailto:xxxx@xxxx.xxx" TargetMode="External"/><Relationship Id="rId14" Type="http://schemas.openxmlformats.org/officeDocument/2006/relationships/oleObject" Target="embeddings/oleObject1.bin"/><Relationship Id="rId22" Type="http://schemas.openxmlformats.org/officeDocument/2006/relationships/hyperlink" Target="https://www.nlm.nih.gov/bsd/uniform_requirements.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vp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E3CC-4162-8AE0-ECC3044AA93F}"/>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E3CC-4162-8AE0-ECC3044AA93F}"/>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E3CC-4162-8AE0-ECC3044AA93F}"/>
            </c:ext>
          </c:extLst>
        </c:ser>
        <c:dLbls>
          <c:showLegendKey val="0"/>
          <c:showVal val="0"/>
          <c:showCatName val="0"/>
          <c:showSerName val="0"/>
          <c:showPercent val="0"/>
          <c:showBubbleSize val="0"/>
        </c:dLbls>
        <c:gapWidth val="219"/>
        <c:overlap val="-27"/>
        <c:axId val="328993280"/>
        <c:axId val="315888128"/>
      </c:barChart>
      <c:catAx>
        <c:axId val="32899328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15888128"/>
        <c:crosses val="autoZero"/>
        <c:auto val="1"/>
        <c:lblAlgn val="ctr"/>
        <c:lblOffset val="100"/>
        <c:tickLblSkip val="1"/>
        <c:noMultiLvlLbl val="0"/>
      </c:catAx>
      <c:valAx>
        <c:axId val="31588812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28993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F0CC483-114A-4D83-B6EA-021E1CE2DA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2111</Words>
  <Characters>12038</Characters>
  <Application>Microsoft Office Word</Application>
  <DocSecurity>0</DocSecurity>
  <Lines>100</Lines>
  <Paragraphs>28</Paragraphs>
  <ScaleCrop>false</ScaleCrop>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12</cp:revision>
  <dcterms:created xsi:type="dcterms:W3CDTF">2014-10-29T12:08:00Z</dcterms:created>
  <dcterms:modified xsi:type="dcterms:W3CDTF">2021-02-22T06:49:00Z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