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6811" w14:textId="54DAFD8F" w:rsidR="00551C06" w:rsidRDefault="00ED2BA1" w:rsidP="000848F3">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Editorial</w:t>
      </w:r>
    </w:p>
    <w:p w14:paraId="0B7618F7" w14:textId="77777777" w:rsidR="00551C06" w:rsidRDefault="00ED2BA1" w:rsidP="000848F3">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CA86577" w14:textId="77777777" w:rsidR="00551C06" w:rsidRDefault="00ED2BA1">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734966BC" w14:textId="77777777" w:rsidR="00551C06" w:rsidRDefault="00ED2BA1" w:rsidP="000848F3">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61F738B3" w14:textId="77777777" w:rsidR="00551C06" w:rsidRDefault="00ED2BA1" w:rsidP="000848F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4471559" w14:textId="77777777" w:rsidR="00551C06" w:rsidRDefault="00ED2BA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60AEDDF" w14:textId="77777777" w:rsidR="00551C06" w:rsidRDefault="00ED2BA1">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C544520" w14:textId="77777777" w:rsidR="00551C06" w:rsidRDefault="00ED2BA1" w:rsidP="000848F3">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07ECB08C" w14:textId="77777777" w:rsidR="00551C06" w:rsidRDefault="00ED2BA1" w:rsidP="000848F3">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E3DAF1F" w14:textId="77777777" w:rsidR="00551C06" w:rsidRDefault="00ED2BA1">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3F73FDF2" w14:textId="77777777" w:rsidR="00551C06" w:rsidRDefault="00ED2BA1" w:rsidP="000848F3">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5FE203E7" w14:textId="77777777" w:rsidR="00551C06" w:rsidRDefault="00ED2BA1">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an editorial</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7CBCB0B2" w14:textId="77777777" w:rsidR="00551C06" w:rsidRDefault="00ED2BA1" w:rsidP="000848F3">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DD39F90" w14:textId="77777777" w:rsidR="00551C06" w:rsidRDefault="00ED2BA1">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A9D3DBD" w14:textId="77777777" w:rsidR="00551C06" w:rsidRDefault="00ED2BA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2D566131"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65DB4CFF" w14:textId="77777777" w:rsidR="00551C06" w:rsidRDefault="00ED2BA1">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925B552"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6A9C6BC" w14:textId="77777777" w:rsidR="00551C06" w:rsidRDefault="00ED2BA1">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5A39D9C3" w14:textId="77777777" w:rsidR="00551C06" w:rsidRDefault="00ED2BA1" w:rsidP="000848F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863E1E8" w14:textId="77777777" w:rsidR="00551C06" w:rsidRDefault="00ED2BA1" w:rsidP="000848F3">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2ADE79D8" w14:textId="77777777" w:rsidR="00551C06" w:rsidRDefault="00ED2BA1" w:rsidP="000848F3">
      <w:pPr>
        <w:adjustRightInd w:val="0"/>
        <w:snapToGrid w:val="0"/>
        <w:spacing w:beforeLines="50" w:before="156" w:line="260" w:lineRule="atLeast"/>
        <w:rPr>
          <w:rFonts w:ascii="Times New Roman" w:hAnsi="Times New Roman" w:cs="Times New Roman"/>
          <w:sz w:val="20"/>
          <w:szCs w:val="20"/>
          <w:u w:val="single"/>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u w:val="single"/>
        </w:rPr>
        <w:t>.</w:t>
      </w:r>
    </w:p>
    <w:p w14:paraId="33F510FC" w14:textId="77777777" w:rsidR="00551C06" w:rsidRDefault="00ED2BA1" w:rsidP="000848F3">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B997241" w14:textId="77777777" w:rsidR="00551C06" w:rsidRDefault="00ED2BA1" w:rsidP="000848F3">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8C1183B" w14:textId="77777777" w:rsidR="00551C06" w:rsidRDefault="00ED2BA1" w:rsidP="000848F3">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12CB6980" w14:textId="77777777" w:rsidR="00551C06" w:rsidRDefault="00ED2BA1" w:rsidP="000848F3">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551C06" w14:paraId="43D89236" w14:textId="77777777" w:rsidTr="00551C06">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209B13B7"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78502081" w14:textId="77777777" w:rsidR="00551C06" w:rsidRDefault="00ED2BA1">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34FBEA94" w14:textId="77777777" w:rsidR="00551C06" w:rsidRDefault="00ED2BA1">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3F62F107"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51C57B66"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201BDA70"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6797C11E" w14:textId="77777777" w:rsidR="00551C06" w:rsidRDefault="00ED2BA1">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551C06" w14:paraId="381E6377" w14:textId="77777777" w:rsidTr="00551C06">
        <w:trPr>
          <w:trHeight w:val="708"/>
        </w:trPr>
        <w:tc>
          <w:tcPr>
            <w:tcW w:w="1539" w:type="dxa"/>
          </w:tcPr>
          <w:p w14:paraId="666DF430"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233DB5B9"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11713D59"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404B2938"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1E79116D"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259E5266"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45CBD7B0"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551C06" w14:paraId="0015A569" w14:textId="77777777" w:rsidTr="00551C06">
        <w:trPr>
          <w:trHeight w:val="343"/>
        </w:trPr>
        <w:tc>
          <w:tcPr>
            <w:tcW w:w="1539" w:type="dxa"/>
          </w:tcPr>
          <w:p w14:paraId="00DA8E9F"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5B9E1AB0" w14:textId="77777777" w:rsidR="00551C06" w:rsidRDefault="00ED2BA1">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5B72C33B"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5CB885F3"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2DF79B1D"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0F06673A"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03B2DEB0"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551C06" w14:paraId="2BCFB50B" w14:textId="77777777" w:rsidTr="00551C06">
        <w:trPr>
          <w:trHeight w:val="730"/>
        </w:trPr>
        <w:tc>
          <w:tcPr>
            <w:tcW w:w="1539" w:type="dxa"/>
          </w:tcPr>
          <w:p w14:paraId="59776BB5"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556BF24B" w14:textId="77777777" w:rsidR="00551C06" w:rsidRDefault="00ED2BA1">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293B122C" w14:textId="77777777" w:rsidR="00551C06" w:rsidRDefault="00ED2BA1">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5A34DD2D"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3915F438"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1A46DF43"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2BEFDBCB" w14:textId="77777777" w:rsidR="00551C06" w:rsidRDefault="00ED2BA1">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5A61269C" w14:textId="77777777" w:rsidR="00551C06" w:rsidRDefault="00ED2BA1">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5C1310AD" w14:textId="77777777" w:rsidR="00551C06" w:rsidRDefault="00ED2BA1" w:rsidP="000848F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6273AD2A" w14:textId="77777777" w:rsidR="00551C06" w:rsidRDefault="00ED2BA1" w:rsidP="000848F3">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0AC708D1"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10A9E443"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60A6A9DE"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4CF8715"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87E1DE0" w14:textId="77777777" w:rsidR="00551C06" w:rsidRDefault="00ED2BA1">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94CEDEB" w14:textId="77777777" w:rsidR="00551C06" w:rsidRDefault="00ED2BA1">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551C06" w14:paraId="6664DBED" w14:textId="77777777">
        <w:tc>
          <w:tcPr>
            <w:tcW w:w="4422" w:type="dxa"/>
          </w:tcPr>
          <w:p w14:paraId="17503E85" w14:textId="77777777" w:rsidR="00551C06" w:rsidRDefault="00ED2BA1">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7AD7474" wp14:editId="04596FCB">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7C7B2863" w14:textId="77777777" w:rsidR="00551C06" w:rsidRDefault="00ED2BA1" w:rsidP="000848F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1BC96763" w14:textId="77777777" w:rsidR="00551C06" w:rsidRDefault="00ED2BA1">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6227691" wp14:editId="232B7EE1">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188FF98A" w14:textId="77777777" w:rsidR="00551C06" w:rsidRDefault="00ED2BA1" w:rsidP="000848F3">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551C06" w14:paraId="3A8D8B0B" w14:textId="77777777">
        <w:tc>
          <w:tcPr>
            <w:tcW w:w="8844" w:type="dxa"/>
            <w:gridSpan w:val="2"/>
          </w:tcPr>
          <w:p w14:paraId="46560729" w14:textId="77777777" w:rsidR="00551C06" w:rsidRDefault="00ED2BA1">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56AF4E49" wp14:editId="1E5B2A7A">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5D9798" w14:textId="77777777" w:rsidR="00551C06" w:rsidRDefault="00ED2BA1">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631C0354"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w:t>
      </w:r>
      <w:r>
        <w:rPr>
          <w:rFonts w:ascii="Times New Roman" w:hAnsi="Times New Roman" w:cs="Times New Roman"/>
          <w:sz w:val="20"/>
          <w:szCs w:val="20"/>
        </w:rPr>
        <w:lastRenderedPageBreak/>
        <w:t>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44B8A1A8" w14:textId="77777777" w:rsidR="00551C06" w:rsidRDefault="00ED2BA1" w:rsidP="000848F3">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A1E7255"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D1531F1"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3129EF8D"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30D7B796"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5EAAB448"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55D3103D"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1D22C516"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59EF970F"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578311E2" w14:textId="77777777" w:rsidR="00551C06" w:rsidRDefault="00ED2BA1" w:rsidP="000848F3">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51C06" w14:paraId="42539123" w14:textId="77777777">
        <w:trPr>
          <w:jc w:val="center"/>
        </w:trPr>
        <w:tc>
          <w:tcPr>
            <w:tcW w:w="8409" w:type="dxa"/>
          </w:tcPr>
          <w:p w14:paraId="5A51F978" w14:textId="77777777" w:rsidR="00551C06" w:rsidRDefault="00551C06">
            <w:pPr>
              <w:pStyle w:val="MDPI39equation"/>
              <w:rPr>
                <w:rFonts w:ascii="Times New Roman" w:eastAsia="宋体" w:hAnsi="Times New Roman"/>
                <w:lang w:eastAsia="zh-CN"/>
              </w:rPr>
            </w:pPr>
            <w:r w:rsidRPr="00551C06">
              <w:rPr>
                <w:rFonts w:ascii="Times New Roman" w:eastAsia="宋体" w:hAnsi="Times New Roman"/>
                <w:position w:val="-18"/>
                <w:lang w:eastAsia="zh-CN"/>
              </w:rPr>
              <w:object w:dxaOrig="1540" w:dyaOrig="480" w14:anchorId="2A794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10620" r:id="rId15"/>
              </w:object>
            </w:r>
          </w:p>
        </w:tc>
        <w:tc>
          <w:tcPr>
            <w:tcW w:w="435" w:type="dxa"/>
            <w:vAlign w:val="center"/>
          </w:tcPr>
          <w:p w14:paraId="15DC5FCA" w14:textId="77777777" w:rsidR="00551C06" w:rsidRDefault="00ED2BA1">
            <w:pPr>
              <w:pStyle w:val="MDPI3aequationnumber"/>
              <w:spacing w:line="260" w:lineRule="atLeast"/>
              <w:jc w:val="center"/>
              <w:rPr>
                <w:rFonts w:ascii="Times New Roman" w:hAnsi="Times New Roman"/>
              </w:rPr>
            </w:pPr>
            <w:r>
              <w:rPr>
                <w:rFonts w:ascii="Times New Roman" w:hAnsi="Times New Roman"/>
              </w:rPr>
              <w:t>(1)</w:t>
            </w:r>
          </w:p>
        </w:tc>
      </w:tr>
    </w:tbl>
    <w:p w14:paraId="1AF3D3DE" w14:textId="77777777" w:rsidR="00551C06" w:rsidRDefault="00ED2BA1" w:rsidP="000848F3">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1713B18F" w14:textId="77777777" w:rsidR="00551C06" w:rsidRDefault="00ED2BA1" w:rsidP="000848F3">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698F807B" w14:textId="77777777" w:rsidR="00551C06" w:rsidRDefault="00ED2BA1" w:rsidP="000848F3">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4140DE1A"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095691A" w14:textId="77777777" w:rsidR="00551C06" w:rsidRDefault="00ED2BA1">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2EEE0C99"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7D6610B0"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4F9B183D"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BFDB002"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E55FA05"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3655B9E"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278B961"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C6C972E"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5CF08A7D" w14:textId="77777777" w:rsidR="00551C06" w:rsidRDefault="00ED2BA1" w:rsidP="000848F3">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2FDC1E4"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Financial support and sponsorship</w:t>
      </w:r>
    </w:p>
    <w:p w14:paraId="2C04118F"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FD6175">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33226A99" w14:textId="77777777" w:rsidR="00551C06" w:rsidRDefault="00ED2BA1">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4A604CA5"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6B692058" w14:textId="77777777" w:rsidR="00551C06" w:rsidRDefault="00ED2BA1">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3B0AB7F8"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540836E" w14:textId="77777777" w:rsidR="00551C06" w:rsidRDefault="00ED2BA1">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6FEE0BD"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6B007AF7"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14:paraId="0C7A3A70"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482092F5"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4B2AAA8"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7549A6DA"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592DF66"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E911C9B" w14:textId="77777777" w:rsidR="00551C06" w:rsidRDefault="00ED2BA1" w:rsidP="000848F3">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00323E6" w14:textId="77777777" w:rsidR="00551C06" w:rsidRDefault="00ED2BA1">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4385143C" w14:textId="77777777" w:rsidR="00551C06" w:rsidRDefault="00ED2BA1" w:rsidP="000848F3">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63660801" w14:textId="77777777" w:rsidR="00551C06" w:rsidRDefault="00ED2BA1" w:rsidP="000848F3">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C4DEFC5"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34F43780"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180208A9" w14:textId="77777777" w:rsidR="00551C06" w:rsidRDefault="00FA14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Top five </w:t>
      </w:r>
      <w:r w:rsidR="00ED2BA1">
        <w:rPr>
          <w:rFonts w:ascii="Times New Roman" w:hAnsi="Times New Roman" w:cs="Times New Roman"/>
          <w:b/>
          <w:bCs/>
          <w:i/>
          <w:iCs/>
          <w:color w:val="808080" w:themeColor="background1" w:themeShade="80"/>
          <w:sz w:val="18"/>
          <w:szCs w:val="18"/>
        </w:rPr>
        <w:t>authors’ names should be listed in the references</w:t>
      </w:r>
      <w:r w:rsidR="00ED2BA1">
        <w:rPr>
          <w:rFonts w:ascii="Times New Roman" w:hAnsi="Times New Roman" w:cs="Times New Roman" w:hint="eastAsia"/>
          <w:b/>
          <w:bCs/>
          <w:i/>
          <w:iCs/>
          <w:color w:val="808080" w:themeColor="background1" w:themeShade="80"/>
          <w:sz w:val="18"/>
          <w:szCs w:val="18"/>
        </w:rPr>
        <w:t>;</w:t>
      </w:r>
      <w:r w:rsidR="00ED2BA1">
        <w:rPr>
          <w:rFonts w:ascii="Times New Roman" w:hAnsi="Times New Roman" w:cs="Times New Roman"/>
          <w:b/>
          <w:bCs/>
          <w:i/>
          <w:iCs/>
          <w:color w:val="808080" w:themeColor="background1" w:themeShade="80"/>
          <w:sz w:val="18"/>
          <w:szCs w:val="18"/>
        </w:rPr>
        <w:t xml:space="preserve"> </w:t>
      </w:r>
    </w:p>
    <w:p w14:paraId="21130919" w14:textId="77777777" w:rsidR="00551C06" w:rsidRDefault="00ED2BA1">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250C56B" w14:textId="77777777" w:rsidR="00551C06" w:rsidRDefault="00ED2BA1" w:rsidP="000848F3">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1FB282B3"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FA1454">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1E4CC500" w14:textId="77777777" w:rsidR="00551C06" w:rsidRDefault="00FA1454"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Weaver DL, Ashikaga T, Krag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N Engl J Med</w:t>
      </w:r>
      <w:r w:rsidRPr="007F2542">
        <w:rPr>
          <w:rFonts w:ascii="Times New Roman" w:eastAsia="宋体" w:hAnsi="Times New Roman" w:cs="Times New Roman"/>
          <w:color w:val="000000"/>
          <w:kern w:val="0"/>
          <w:sz w:val="20"/>
          <w:szCs w:val="20"/>
        </w:rPr>
        <w:t xml:space="preserve"> 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022E5EC8"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47F6C099" w14:textId="77777777" w:rsidR="00551C06" w:rsidRDefault="00ED2BA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sidR="00FA1454">
        <w:rPr>
          <w:rFonts w:ascii="Times New Roman" w:eastAsia="宋体" w:hAnsi="Times New Roman" w:cs="Times New Roman" w:hint="eastAsia"/>
          <w:color w:val="000000"/>
          <w:kern w:val="0"/>
          <w:sz w:val="20"/>
          <w:szCs w:val="20"/>
        </w:rPr>
        <w:t xml:space="preserve"> </w:t>
      </w:r>
      <w:r w:rsidR="00FA1454" w:rsidRPr="00FA1454">
        <w:rPr>
          <w:rFonts w:ascii="Times New Roman" w:eastAsia="宋体" w:hAnsi="Times New Roman" w:cs="Times New Roman" w:hint="eastAsia"/>
          <w:color w:val="000000"/>
          <w:kern w:val="0"/>
          <w:sz w:val="20"/>
          <w:szCs w:val="20"/>
        </w:rPr>
        <w:t>[</w:t>
      </w:r>
      <w:r w:rsidR="00FA1454" w:rsidRPr="00FA1454">
        <w:rPr>
          <w:rFonts w:ascii="Times New Roman" w:eastAsia="宋体" w:hAnsi="Times New Roman" w:cs="Times New Roman"/>
          <w:color w:val="000000"/>
          <w:kern w:val="0"/>
          <w:sz w:val="20"/>
          <w:szCs w:val="20"/>
        </w:rPr>
        <w:t>PMID: 12411462</w:t>
      </w:r>
      <w:r w:rsidR="00FA1454" w:rsidRPr="00FA1454">
        <w:rPr>
          <w:rFonts w:ascii="Times New Roman" w:eastAsia="宋体" w:hAnsi="Times New Roman" w:cs="Times New Roman" w:hint="eastAsia"/>
          <w:color w:val="000000"/>
          <w:kern w:val="0"/>
          <w:sz w:val="20"/>
          <w:szCs w:val="20"/>
        </w:rPr>
        <w:t>]</w:t>
      </w:r>
    </w:p>
    <w:p w14:paraId="60479249"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4C3F028" w14:textId="77777777" w:rsidR="00551C06" w:rsidRDefault="00ED2BA1">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Vallancien G, Emberton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J Urol</w:t>
      </w:r>
      <w:r>
        <w:rPr>
          <w:rFonts w:ascii="Times New Roman" w:eastAsia="宋体" w:hAnsi="Times New Roman" w:cs="Times New Roman"/>
          <w:color w:val="000000"/>
          <w:kern w:val="0"/>
          <w:sz w:val="20"/>
          <w:szCs w:val="20"/>
        </w:rPr>
        <w:t xml:space="preserve"> 2003;169:2257-61.</w:t>
      </w:r>
      <w:r w:rsidR="00FA1454">
        <w:rPr>
          <w:rFonts w:ascii="Times New Roman" w:eastAsia="宋体" w:hAnsi="Times New Roman" w:cs="Times New Roman" w:hint="eastAsia"/>
          <w:color w:val="000000"/>
          <w:kern w:val="0"/>
          <w:sz w:val="20"/>
          <w:szCs w:val="20"/>
        </w:rPr>
        <w:t xml:space="preserve"> </w:t>
      </w:r>
      <w:r w:rsidR="00FA1454" w:rsidRPr="00FA1454">
        <w:rPr>
          <w:rFonts w:ascii="Times New Roman" w:eastAsia="宋体" w:hAnsi="Times New Roman" w:cs="Times New Roman"/>
          <w:color w:val="000000"/>
          <w:kern w:val="0"/>
          <w:sz w:val="20"/>
          <w:szCs w:val="20"/>
        </w:rPr>
        <w:t>[PMID: 12771764 DOI: 10.1097/01.ju.0000067940.76090.73]</w:t>
      </w:r>
    </w:p>
    <w:p w14:paraId="5BE10F1D"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40DAA8B"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r>
        <w:rPr>
          <w:rFonts w:ascii="Times New Roman" w:eastAsia="宋体" w:hAnsi="Times New Roman" w:cs="Times New Roman"/>
          <w:color w:val="000000"/>
          <w:kern w:val="0"/>
          <w:sz w:val="20"/>
          <w:szCs w:val="20"/>
        </w:rPr>
        <w:t>2012;27:1903-7. (in Chinese)</w:t>
      </w:r>
    </w:p>
    <w:p w14:paraId="7B547C9F"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733DCFB4" w14:textId="77777777" w:rsidR="00FA1454" w:rsidRDefault="00FA1454"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sidRPr="001B061B">
        <w:rPr>
          <w:rFonts w:ascii="Times New Roman" w:hAnsi="Times New Roman" w:cs="Times New Roman"/>
          <w:sz w:val="20"/>
          <w:szCs w:val="20"/>
        </w:rPr>
        <w:t>Odibo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FA1454">
        <w:rPr>
          <w:rFonts w:ascii="Times New Roman" w:eastAsia="宋体" w:hAnsi="Times New Roman" w:cs="Times New Roman"/>
          <w:color w:val="000000"/>
          <w:kern w:val="0"/>
          <w:sz w:val="20"/>
          <w:szCs w:val="20"/>
        </w:rPr>
        <w:t xml:space="preserve">; Epub ahead of print </w:t>
      </w:r>
      <w:r w:rsidRPr="00FA1454">
        <w:rPr>
          <w:rFonts w:ascii="Times New Roman" w:eastAsia="宋体" w:hAnsi="Times New Roman" w:cs="Times New Roman" w:hint="eastAsia"/>
          <w:color w:val="000000"/>
          <w:kern w:val="0"/>
          <w:sz w:val="20"/>
          <w:szCs w:val="20"/>
        </w:rPr>
        <w:t>[</w:t>
      </w:r>
      <w:r w:rsidRPr="00FA1454">
        <w:rPr>
          <w:rFonts w:ascii="Times New Roman" w:eastAsia="宋体" w:hAnsi="Times New Roman" w:cs="Times New Roman"/>
          <w:color w:val="000000"/>
          <w:kern w:val="0"/>
          <w:sz w:val="20"/>
          <w:szCs w:val="20"/>
        </w:rPr>
        <w:t>PMID: 30461178 DOI: 10.1111/1471-0528.15541</w:t>
      </w:r>
      <w:r w:rsidRPr="00FA1454">
        <w:rPr>
          <w:rFonts w:ascii="Times New Roman" w:eastAsia="宋体" w:hAnsi="Times New Roman" w:cs="Times New Roman" w:hint="eastAsia"/>
          <w:color w:val="000000"/>
          <w:kern w:val="0"/>
          <w:sz w:val="20"/>
          <w:szCs w:val="20"/>
        </w:rPr>
        <w:t>]</w:t>
      </w:r>
    </w:p>
    <w:p w14:paraId="2556149E"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261BE59"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2AD04B14"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13DD03BA"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20E4B8A9"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018CE6D1"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157F94FA"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5A830560"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6F720EF3"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05B464FC"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sidR="00FA145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7492CFD1" w14:textId="77777777" w:rsidR="00551C06" w:rsidRDefault="00ED2BA1" w:rsidP="000848F3">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F3B6E93" w14:textId="77777777" w:rsidR="00551C06" w:rsidRDefault="00ED2BA1">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Tian D, Araki H, Stahl E, Bergelson J, Kreitman M. Signature of balancing selection in Arabidopsis. Proc Natl Acad Sci U</w:t>
      </w:r>
      <w:r w:rsidR="000848F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0848F3">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FA1454">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660DDBBC" w14:textId="77777777" w:rsidR="00551C06" w:rsidRDefault="00ED2BA1" w:rsidP="00B02A78">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551C06" w:rsidSect="00551C06">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8885B" w14:textId="77777777" w:rsidR="00756D76" w:rsidRDefault="00756D76" w:rsidP="00551C06">
      <w:r>
        <w:separator/>
      </w:r>
    </w:p>
  </w:endnote>
  <w:endnote w:type="continuationSeparator" w:id="0">
    <w:p w14:paraId="403EAF55" w14:textId="77777777" w:rsidR="00756D76" w:rsidRDefault="00756D76" w:rsidP="0055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8A24" w14:textId="77777777" w:rsidR="00551C06" w:rsidRDefault="00551C06">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D5EE" w14:textId="77777777" w:rsidR="00551C06" w:rsidRDefault="00ED2BA1">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9651C82" wp14:editId="67039C6A">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05D9B1D4" w14:textId="77777777" w:rsidR="00551C06" w:rsidRDefault="00ED2BA1">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0B87C57F" w14:textId="77777777" w:rsidR="00551C06" w:rsidRDefault="00ED2BA1">
    <w:pPr>
      <w:adjustRightInd w:val="0"/>
      <w:snapToGrid w:val="0"/>
      <w:spacing w:before="240" w:line="260" w:lineRule="atLeast"/>
      <w:rPr>
        <w:rFonts w:ascii="Arial" w:hAnsi="Arial"/>
        <w:b/>
        <w:bCs/>
        <w:sz w:val="16"/>
        <w:szCs w:val="16"/>
      </w:rPr>
    </w:pPr>
    <w:r>
      <w:rPr>
        <w:noProof/>
      </w:rPr>
      <w:drawing>
        <wp:inline distT="0" distB="0" distL="114300" distR="114300" wp14:anchorId="10946BA6" wp14:editId="28F26A51">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FBCC" w14:textId="77777777" w:rsidR="00756D76" w:rsidRDefault="00756D76" w:rsidP="00551C06">
      <w:r>
        <w:separator/>
      </w:r>
    </w:p>
  </w:footnote>
  <w:footnote w:type="continuationSeparator" w:id="0">
    <w:p w14:paraId="603A8B10" w14:textId="77777777" w:rsidR="00756D76" w:rsidRDefault="00756D76" w:rsidP="0055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FBFA" w14:textId="77777777" w:rsidR="00551C06" w:rsidRDefault="00ED2BA1">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D906" w14:textId="77777777" w:rsidR="00551C06" w:rsidRDefault="00ED2BA1">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CBF6" w14:textId="77777777" w:rsidR="00551C06" w:rsidRDefault="00756D76">
    <w:pPr>
      <w:pStyle w:val="a5"/>
    </w:pPr>
    <w:bookmarkStart w:id="7" w:name="OLE_LINK5"/>
    <w:r>
      <w:rPr>
        <w:rFonts w:ascii="Times New Roman" w:hAnsi="Times New Roman" w:cs="Times New Roman"/>
        <w:sz w:val="16"/>
        <w:szCs w:val="16"/>
      </w:rPr>
      <w:pict w14:anchorId="50F88723">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3708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ym4d9YAAAAIAQAADwAAAAAAAAABACAAAAAiAAAAZHJzL2Rvd25yZXYueG1sUEsBAhQAFAAA&#10;AAgAh07iQD8B4Zy4AQAAOQMAAA4AAAAAAAAAAQAgAAAAJQEAAGRycy9lMm9Eb2MueG1sUEsFBgAA&#10;AAAGAAYAWQEAAE8FAAAAAA==&#10;" filled="f" stroked="f">
          <v:textbox>
            <w:txbxContent>
              <w:p w14:paraId="76E562F0" w14:textId="77777777" w:rsidR="00551C06" w:rsidRDefault="00ED2BA1">
                <w:pPr>
                  <w:jc w:val="right"/>
                  <w:rPr>
                    <w:sz w:val="28"/>
                    <w:szCs w:val="28"/>
                  </w:rPr>
                </w:pPr>
                <w:r>
                  <w:rPr>
                    <w:rFonts w:ascii="Arial" w:hAnsi="Arial" w:hint="eastAsia"/>
                    <w:b/>
                    <w:color w:val="003F9A"/>
                    <w:sz w:val="28"/>
                    <w:szCs w:val="28"/>
                  </w:rPr>
                  <w:t>Vessel Plus</w:t>
                </w:r>
              </w:p>
            </w:txbxContent>
          </v:textbox>
        </v:shape>
      </w:pict>
    </w:r>
    <w:r w:rsidR="00ED2BA1">
      <w:rPr>
        <w:rFonts w:ascii="Times New Roman" w:hAnsi="Times New Roman" w:cs="Times New Roman" w:hint="eastAsia"/>
        <w:sz w:val="16"/>
        <w:szCs w:val="16"/>
      </w:rPr>
      <w:t>Surname</w:t>
    </w:r>
    <w:r w:rsidR="00ED2BA1">
      <w:rPr>
        <w:rFonts w:ascii="Times New Roman" w:hAnsi="Times New Roman" w:cs="Times New Roman"/>
        <w:sz w:val="16"/>
        <w:szCs w:val="16"/>
      </w:rPr>
      <w:t xml:space="preserve"> </w:t>
    </w:r>
    <w:r w:rsidR="00ED2BA1">
      <w:rPr>
        <w:rFonts w:ascii="Times New Roman" w:hAnsi="Times New Roman" w:cs="Times New Roman" w:hint="eastAsia"/>
        <w:i/>
        <w:iCs/>
        <w:sz w:val="16"/>
        <w:szCs w:val="16"/>
      </w:rPr>
      <w:t>et al</w:t>
    </w:r>
    <w:r w:rsidR="00ED2BA1">
      <w:rPr>
        <w:rFonts w:ascii="Times New Roman" w:hAnsi="Times New Roman" w:cs="Times New Roman"/>
        <w:i/>
        <w:iCs/>
        <w:sz w:val="16"/>
        <w:szCs w:val="16"/>
      </w:rPr>
      <w:t>.</w:t>
    </w:r>
    <w:r w:rsidR="00ED2BA1">
      <w:rPr>
        <w:rFonts w:ascii="Times New Roman" w:hAnsi="Times New Roman" w:cs="Times New Roman"/>
        <w:sz w:val="16"/>
        <w:szCs w:val="16"/>
      </w:rPr>
      <w:t xml:space="preserve"> </w:t>
    </w:r>
    <w:r w:rsidR="00ED2BA1">
      <w:rPr>
        <w:rFonts w:ascii="Times New Roman" w:hAnsi="Times New Roman" w:cs="Times New Roman" w:hint="eastAsia"/>
        <w:i/>
        <w:iCs/>
        <w:sz w:val="16"/>
        <w:szCs w:val="16"/>
      </w:rPr>
      <w:t>Vessel Plus</w:t>
    </w:r>
    <w:r w:rsidR="00ED2BA1">
      <w:rPr>
        <w:rFonts w:ascii="Times New Roman" w:hAnsi="Times New Roman" w:cs="Times New Roman"/>
        <w:sz w:val="16"/>
        <w:szCs w:val="16"/>
      </w:rPr>
      <w:t xml:space="preserve"> Year;Volume:</w:t>
    </w:r>
    <w:r w:rsidR="00ED2BA1">
      <w:rPr>
        <w:rFonts w:ascii="Times New Roman" w:hAnsi="Times New Roman" w:cs="Times New Roman" w:hint="eastAsia"/>
        <w:sz w:val="16"/>
        <w:szCs w:val="16"/>
      </w:rPr>
      <w:t>Number</w:t>
    </w:r>
    <w:r w:rsidR="00ED2BA1">
      <w:rPr>
        <w:rFonts w:ascii="Times New Roman" w:hAnsi="Times New Roman" w:cs="Times New Roman"/>
        <w:sz w:val="16"/>
        <w:szCs w:val="16"/>
      </w:rPr>
      <w:br/>
    </w:r>
    <w:r w:rsidR="00ED2BA1">
      <w:rPr>
        <w:rFonts w:ascii="Times New Roman" w:hAnsi="Times New Roman" w:cs="Times New Roman"/>
        <w:b/>
        <w:bCs/>
        <w:sz w:val="16"/>
        <w:szCs w:val="16"/>
      </w:rPr>
      <w:t>DOI</w:t>
    </w:r>
    <w:r w:rsidR="00ED2BA1">
      <w:rPr>
        <w:rFonts w:ascii="Times New Roman" w:hAnsi="Times New Roman" w:cs="Times New Roman"/>
        <w:sz w:val="16"/>
        <w:szCs w:val="16"/>
      </w:rPr>
      <w:t>: 10.20517/</w:t>
    </w:r>
    <w:r w:rsidR="00ED2BA1">
      <w:rPr>
        <w:rFonts w:ascii="Times New Roman" w:hAnsi="Times New Roman" w:cs="Times New Roman" w:hint="eastAsia"/>
        <w:sz w:val="16"/>
        <w:szCs w:val="16"/>
      </w:rPr>
      <w:t>2574-1209</w:t>
    </w:r>
    <w:r w:rsidR="00ED2BA1">
      <w:rPr>
        <w:rFonts w:ascii="Times New Roman" w:hAnsi="Times New Roman" w:cs="Times New Roman"/>
        <w:sz w:val="16"/>
        <w:szCs w:val="16"/>
      </w:rPr>
      <w:t>.xxxx.xx</w:t>
    </w:r>
    <w:bookmarkEnd w:id="7"/>
  </w:p>
  <w:p w14:paraId="32F775E8" w14:textId="77777777" w:rsidR="00551C06" w:rsidRDefault="00551C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848F3"/>
    <w:rsid w:val="000D5EBD"/>
    <w:rsid w:val="00133D9F"/>
    <w:rsid w:val="00172A27"/>
    <w:rsid w:val="0019510B"/>
    <w:rsid w:val="00273491"/>
    <w:rsid w:val="002A6EA7"/>
    <w:rsid w:val="00331E76"/>
    <w:rsid w:val="003608FF"/>
    <w:rsid w:val="003B627D"/>
    <w:rsid w:val="00423880"/>
    <w:rsid w:val="00497675"/>
    <w:rsid w:val="004F52CE"/>
    <w:rsid w:val="00551C06"/>
    <w:rsid w:val="005570D9"/>
    <w:rsid w:val="006323DC"/>
    <w:rsid w:val="00637595"/>
    <w:rsid w:val="00756D76"/>
    <w:rsid w:val="007D1FD5"/>
    <w:rsid w:val="008075EB"/>
    <w:rsid w:val="00842C21"/>
    <w:rsid w:val="008768A7"/>
    <w:rsid w:val="008A495C"/>
    <w:rsid w:val="008D76EB"/>
    <w:rsid w:val="00921419"/>
    <w:rsid w:val="00923D7C"/>
    <w:rsid w:val="00A17AA8"/>
    <w:rsid w:val="00A37A37"/>
    <w:rsid w:val="00B02A78"/>
    <w:rsid w:val="00B42AC5"/>
    <w:rsid w:val="00B53BC4"/>
    <w:rsid w:val="00B74EF5"/>
    <w:rsid w:val="00B75A1C"/>
    <w:rsid w:val="00BB3538"/>
    <w:rsid w:val="00C5076C"/>
    <w:rsid w:val="00C6365E"/>
    <w:rsid w:val="00C80CF7"/>
    <w:rsid w:val="00CA2500"/>
    <w:rsid w:val="00D16246"/>
    <w:rsid w:val="00DF5C43"/>
    <w:rsid w:val="00E31605"/>
    <w:rsid w:val="00EA21CF"/>
    <w:rsid w:val="00ED2BA1"/>
    <w:rsid w:val="00EE548B"/>
    <w:rsid w:val="00F37CB8"/>
    <w:rsid w:val="00FA1454"/>
    <w:rsid w:val="00FA6414"/>
    <w:rsid w:val="00FC4246"/>
    <w:rsid w:val="00FD6175"/>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DD14D3"/>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57479"/>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CC6917"/>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67E3B"/>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86EFC"/>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104867"/>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6F640CB"/>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919E1"/>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40AF8"/>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437DB"/>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752033"/>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576281"/>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8F1D50"/>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939DE9C"/>
  <w15:docId w15:val="{ADD319A9-DFF9-4375-A8B3-70F73D95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C0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51C06"/>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551C06"/>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551C06"/>
    <w:rPr>
      <w:sz w:val="18"/>
      <w:szCs w:val="18"/>
    </w:rPr>
  </w:style>
  <w:style w:type="paragraph" w:styleId="a5">
    <w:name w:val="footer"/>
    <w:basedOn w:val="a"/>
    <w:qFormat/>
    <w:rsid w:val="00551C06"/>
    <w:pPr>
      <w:tabs>
        <w:tab w:val="center" w:pos="4153"/>
        <w:tab w:val="right" w:pos="8306"/>
      </w:tabs>
      <w:snapToGrid w:val="0"/>
      <w:jc w:val="left"/>
    </w:pPr>
    <w:rPr>
      <w:sz w:val="18"/>
    </w:rPr>
  </w:style>
  <w:style w:type="paragraph" w:styleId="a6">
    <w:name w:val="header"/>
    <w:basedOn w:val="a"/>
    <w:qFormat/>
    <w:rsid w:val="00551C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551C06"/>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551C06"/>
    <w:rPr>
      <w:color w:val="954F72" w:themeColor="followedHyperlink"/>
      <w:u w:val="single"/>
    </w:rPr>
  </w:style>
  <w:style w:type="character" w:styleId="a9">
    <w:name w:val="line number"/>
    <w:basedOn w:val="a0"/>
    <w:qFormat/>
    <w:rsid w:val="00551C06"/>
  </w:style>
  <w:style w:type="character" w:styleId="aa">
    <w:name w:val="Hyperlink"/>
    <w:basedOn w:val="a0"/>
    <w:qFormat/>
    <w:rsid w:val="00551C06"/>
    <w:rPr>
      <w:color w:val="0000FF"/>
      <w:u w:val="single"/>
    </w:rPr>
  </w:style>
  <w:style w:type="table" w:styleId="ab">
    <w:name w:val="Table Grid"/>
    <w:basedOn w:val="a1"/>
    <w:qFormat/>
    <w:rsid w:val="0055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551C06"/>
    <w:pPr>
      <w:numPr>
        <w:numId w:val="1"/>
      </w:numPr>
      <w:spacing w:before="0" w:line="260" w:lineRule="atLeast"/>
      <w:ind w:left="425" w:hanging="425"/>
    </w:pPr>
  </w:style>
  <w:style w:type="paragraph" w:customStyle="1" w:styleId="MDPI62Acknowledgments">
    <w:name w:val="MDPI_6.2_Acknowledgments"/>
    <w:qFormat/>
    <w:rsid w:val="00551C06"/>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551C06"/>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551C06"/>
    <w:pPr>
      <w:tabs>
        <w:tab w:val="right" w:pos="8845"/>
      </w:tabs>
      <w:spacing w:line="160" w:lineRule="exact"/>
      <w:jc w:val="left"/>
    </w:pPr>
    <w:rPr>
      <w:sz w:val="16"/>
    </w:rPr>
  </w:style>
  <w:style w:type="paragraph" w:customStyle="1" w:styleId="MDPIfooter">
    <w:name w:val="MDPI_footer"/>
    <w:qFormat/>
    <w:rsid w:val="00551C06"/>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551C06"/>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551C06"/>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551C0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551C06"/>
    <w:pPr>
      <w:spacing w:before="120" w:after="120"/>
      <w:ind w:left="709" w:firstLine="0"/>
      <w:jc w:val="center"/>
    </w:pPr>
  </w:style>
  <w:style w:type="paragraph" w:customStyle="1" w:styleId="MDPI31text">
    <w:name w:val="MDPI_3.1_text"/>
    <w:qFormat/>
    <w:rsid w:val="00551C06"/>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551C06"/>
    <w:pPr>
      <w:spacing w:before="120" w:after="120" w:line="240" w:lineRule="auto"/>
      <w:ind w:firstLine="0"/>
      <w:jc w:val="right"/>
    </w:pPr>
  </w:style>
  <w:style w:type="character" w:customStyle="1" w:styleId="a4">
    <w:name w:val="批注框文本 字符"/>
    <w:basedOn w:val="a0"/>
    <w:link w:val="a3"/>
    <w:qFormat/>
    <w:rsid w:val="00551C06"/>
    <w:rPr>
      <w:rFonts w:asciiTheme="minorHAnsi" w:eastAsiaTheme="minorEastAsia" w:hAnsiTheme="minorHAnsi" w:cstheme="minorBidi"/>
      <w:kern w:val="2"/>
      <w:sz w:val="18"/>
      <w:szCs w:val="18"/>
    </w:rPr>
  </w:style>
  <w:style w:type="paragraph" w:styleId="ac">
    <w:name w:val="annotation text"/>
    <w:basedOn w:val="a"/>
    <w:link w:val="ad"/>
    <w:rsid w:val="00FA1454"/>
    <w:pPr>
      <w:jc w:val="left"/>
    </w:pPr>
  </w:style>
  <w:style w:type="character" w:customStyle="1" w:styleId="ad">
    <w:name w:val="批注文字 字符"/>
    <w:basedOn w:val="a0"/>
    <w:link w:val="ac"/>
    <w:rsid w:val="00FA1454"/>
    <w:rPr>
      <w:rFonts w:asciiTheme="minorHAnsi" w:eastAsiaTheme="minorEastAsia" w:hAnsiTheme="minorHAnsi" w:cstheme="minorBidi"/>
      <w:kern w:val="2"/>
      <w:sz w:val="21"/>
      <w:szCs w:val="24"/>
    </w:rPr>
  </w:style>
  <w:style w:type="character" w:styleId="ae">
    <w:name w:val="annotation reference"/>
    <w:basedOn w:val="a0"/>
    <w:qFormat/>
    <w:rsid w:val="00FA145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D074-4549-B28C-806A5FD97131}"/>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D074-4549-B28C-806A5FD97131}"/>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D074-4549-B28C-806A5FD97131}"/>
            </c:ext>
          </c:extLst>
        </c:ser>
        <c:dLbls>
          <c:showLegendKey val="0"/>
          <c:showVal val="0"/>
          <c:showCatName val="0"/>
          <c:showSerName val="0"/>
          <c:showPercent val="0"/>
          <c:showBubbleSize val="0"/>
        </c:dLbls>
        <c:gapWidth val="219"/>
        <c:overlap val="-27"/>
        <c:axId val="358534144"/>
        <c:axId val="358552064"/>
      </c:barChart>
      <c:catAx>
        <c:axId val="358534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8552064"/>
        <c:crosses val="autoZero"/>
        <c:auto val="1"/>
        <c:lblAlgn val="ctr"/>
        <c:lblOffset val="100"/>
        <c:tickLblSkip val="1"/>
        <c:noMultiLvlLbl val="0"/>
      </c:catAx>
      <c:valAx>
        <c:axId val="35855206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5853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